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D797" w14:textId="6888E844" w:rsidR="00AF5E2C" w:rsidRPr="00F54A0D" w:rsidRDefault="007F7C68" w:rsidP="008F10C9">
      <w:pPr>
        <w:bidi/>
        <w:ind w:left="73"/>
        <w:jc w:val="both"/>
        <w:rPr>
          <w:rFonts w:ascii="Times New Roman" w:hAnsi="Times New Roman" w:cs="B Nazanin"/>
          <w:bCs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035AF" wp14:editId="4359D68E">
                <wp:simplePos x="0" y="0"/>
                <wp:positionH relativeFrom="column">
                  <wp:posOffset>56515</wp:posOffset>
                </wp:positionH>
                <wp:positionV relativeFrom="paragraph">
                  <wp:posOffset>-874395</wp:posOffset>
                </wp:positionV>
                <wp:extent cx="1299210" cy="960755"/>
                <wp:effectExtent l="8890" t="9525" r="6350" b="10795"/>
                <wp:wrapNone/>
                <wp:docPr id="1036807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CEE4" w14:textId="77777777" w:rsidR="000C6994" w:rsidRPr="00897253" w:rsidRDefault="000C6994" w:rsidP="00106E6F">
                            <w:pPr>
                              <w:bidi/>
                              <w:jc w:val="both"/>
                              <w:rPr>
                                <w:rFonts w:cs="B Lotus"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  <w:r w:rsidR="00336442"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...................</w:t>
                            </w:r>
                          </w:p>
                          <w:p w14:paraId="2FA4E934" w14:textId="77777777" w:rsidR="000C6994" w:rsidRPr="00897253" w:rsidRDefault="000C6994" w:rsidP="00106E6F">
                            <w:pPr>
                              <w:bidi/>
                              <w:jc w:val="both"/>
                              <w:rPr>
                                <w:rFonts w:cs="B Lotus"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  <w:r w:rsidR="00336442"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  <w:p w14:paraId="64934AB4" w14:textId="77777777" w:rsidR="000C6994" w:rsidRPr="00897253" w:rsidRDefault="00AF5E2C" w:rsidP="00897253">
                            <w:pPr>
                              <w:bidi/>
                              <w:jc w:val="both"/>
                              <w:rPr>
                                <w:rFonts w:cs="B Lotus"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پیوست</w:t>
                            </w:r>
                            <w:r w:rsidR="000C6994"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:....</w:t>
                            </w:r>
                            <w:r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="000C6994" w:rsidRPr="00897253">
                              <w:rPr>
                                <w:rFonts w:cs="B Lotus"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6035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45pt;margin-top:-68.85pt;width:102.3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" strokecolor="white">
                <v:textbox>
                  <w:txbxContent>
                    <w:p w14:paraId="6483CEE4" w14:textId="77777777" w:rsidR="000C6994" w:rsidRPr="00897253" w:rsidRDefault="000C6994" w:rsidP="00106E6F">
                      <w:pPr>
                        <w:bidi/>
                        <w:jc w:val="both"/>
                        <w:rPr>
                          <w:rFonts w:cs="B Lotus"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شماره:</w:t>
                      </w:r>
                      <w:r w:rsidR="00336442"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...................</w:t>
                      </w:r>
                    </w:p>
                    <w:p w14:paraId="2FA4E934" w14:textId="77777777" w:rsidR="000C6994" w:rsidRPr="00897253" w:rsidRDefault="000C6994" w:rsidP="00106E6F">
                      <w:pPr>
                        <w:bidi/>
                        <w:jc w:val="both"/>
                        <w:rPr>
                          <w:rFonts w:cs="B Lotus"/>
                          <w:sz w:val="22"/>
                          <w:szCs w:val="24"/>
                          <w:rtl/>
                          <w:lang w:bidi="fa-IR"/>
                        </w:rPr>
                      </w:pPr>
                      <w:r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تاریخ:</w:t>
                      </w:r>
                      <w:r w:rsidR="00336442"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....................</w:t>
                      </w:r>
                    </w:p>
                    <w:p w14:paraId="64934AB4" w14:textId="77777777" w:rsidR="000C6994" w:rsidRPr="00897253" w:rsidRDefault="00AF5E2C" w:rsidP="00897253">
                      <w:pPr>
                        <w:bidi/>
                        <w:jc w:val="both"/>
                        <w:rPr>
                          <w:rFonts w:cs="B Lotus"/>
                          <w:sz w:val="22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پیوست</w:t>
                      </w:r>
                      <w:r w:rsidR="000C6994"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:....</w:t>
                      </w:r>
                      <w:r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.......</w:t>
                      </w:r>
                      <w:r w:rsidR="000C6994" w:rsidRPr="00897253">
                        <w:rPr>
                          <w:rFonts w:cs="B Lotus" w:hint="cs"/>
                          <w:sz w:val="22"/>
                          <w:szCs w:val="24"/>
                          <w:rtl/>
                          <w:lang w:bidi="fa-IR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0D7E76" w:rsidRPr="00F54A0D">
        <w:rPr>
          <w:rFonts w:ascii="Times New Roman" w:hAnsi="Times New Roman" w:cs="B Nazanin"/>
          <w:bCs/>
          <w:color w:val="000000" w:themeColor="text1"/>
          <w:szCs w:val="24"/>
        </w:rPr>
        <w:t xml:space="preserve"> </w:t>
      </w:r>
    </w:p>
    <w:p w14:paraId="4D448CB4" w14:textId="77777777" w:rsidR="009F5D8B" w:rsidRPr="00F54A0D" w:rsidRDefault="009F5D8B" w:rsidP="00DC23BA">
      <w:pPr>
        <w:bidi/>
        <w:ind w:left="73"/>
        <w:jc w:val="center"/>
        <w:rPr>
          <w:rFonts w:ascii="Times New Roman" w:hAnsi="Times New Roman" w:cs="B Titr"/>
          <w:bCs/>
          <w:color w:val="000000" w:themeColor="text1"/>
          <w:sz w:val="18"/>
          <w:szCs w:val="18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sz w:val="18"/>
          <w:szCs w:val="18"/>
          <w:rtl/>
        </w:rPr>
        <w:t>باسمه تعالی</w:t>
      </w:r>
    </w:p>
    <w:p w14:paraId="59D6AEDB" w14:textId="77777777" w:rsidR="00B750B9" w:rsidRPr="00F54A0D" w:rsidRDefault="009351B7" w:rsidP="00605B9C">
      <w:pPr>
        <w:bidi/>
        <w:ind w:left="73"/>
        <w:jc w:val="center"/>
        <w:rPr>
          <w:rFonts w:ascii="Times New Roman" w:hAnsi="Times New Roman" w:cs="B Titr"/>
          <w:bCs/>
          <w:color w:val="000000" w:themeColor="text1"/>
          <w:sz w:val="32"/>
          <w:szCs w:val="32"/>
          <w:lang w:bidi="fa-IR"/>
        </w:rPr>
      </w:pPr>
      <w:r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>قرارداد</w:t>
      </w:r>
      <w:r w:rsidR="00134F86"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 xml:space="preserve"> انجام طرح پژوهشی</w:t>
      </w:r>
      <w:r w:rsidR="003308DF"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>/فن</w:t>
      </w:r>
      <w:r w:rsidR="00605B9C"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>ا</w:t>
      </w:r>
      <w:r w:rsidR="003308DF"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>ورانه</w:t>
      </w:r>
      <w:r w:rsidR="00134F86" w:rsidRPr="00F54A0D">
        <w:rPr>
          <w:rFonts w:ascii="Times New Roman" w:hAnsi="Times New Roman" w:cs="B Titr" w:hint="cs"/>
          <w:bCs/>
          <w:color w:val="000000" w:themeColor="text1"/>
          <w:sz w:val="32"/>
          <w:szCs w:val="32"/>
          <w:rtl/>
        </w:rPr>
        <w:t xml:space="preserve"> مشترک</w:t>
      </w:r>
    </w:p>
    <w:p w14:paraId="1BFEDCC1" w14:textId="77777777" w:rsidR="00210484" w:rsidRPr="00F54A0D" w:rsidRDefault="00210484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مشخصات طرفین قرارداد: </w:t>
      </w:r>
    </w:p>
    <w:p w14:paraId="1B679FBF" w14:textId="54506B1C" w:rsidR="00DC23BA" w:rsidRPr="00F54A0D" w:rsidRDefault="00210484" w:rsidP="008F10C9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b/>
          <w:bCs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توسعه پایدار و پیشرفت هر کشور مرهون پرورش حفظ و نگهداری سرمایه</w:t>
      </w:r>
      <w:r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softHyphen/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های علمی، پژوهشی و فناورانه آن کشور است. پژوهشگران و فناوران موجبات ترقی، تعالی، توسعه علمی و فناوری و در نهایت توسعه پایدار همه جانبه را برای کشور فراهم می‌سازند</w:t>
      </w:r>
      <w:r w:rsidR="00DC23BA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؛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از این رو انستیتو</w:t>
      </w:r>
      <w:r w:rsidR="00DC23BA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پاستور ایران، به منظور شناسایی مشکلات نظام سلامت در حوزه بیماری های عفونی</w:t>
      </w:r>
      <w:r w:rsidR="00A90A91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و صعب العلاج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، فناوری های نوین و تولید واکسن و فراورده های بیولوژیک و راه‌حل عملی برای حل آن‌ها و اصلاح فرآیندها به منظور استفاده از مشارکت و همکاری‌های علمی آنان در زمینه‌ اجرای سیاست‌های وزارت بهداشت، درمان و آموزش پزشکی در راستای فراهم آوردن موجبات تأمین بهداشت و درمان کلیه افراد کشور از طریق تعمیم و گسترش خدمات بهداشتی، درمانی و آموزشی اقدام به انعقاد این </w:t>
      </w:r>
      <w:r w:rsidR="009E660C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قرارداد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، با مشخصات ذیل، </w:t>
      </w:r>
      <w:r w:rsidR="00DC23BA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نموده است</w:t>
      </w:r>
      <w:r w:rsidR="00DC23BA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71682EBC" w14:textId="77777777" w:rsidR="009C628B" w:rsidRPr="00F54A0D" w:rsidRDefault="0019521D" w:rsidP="00DC23BA">
      <w:pPr>
        <w:bidi/>
        <w:jc w:val="both"/>
        <w:rPr>
          <w:rFonts w:ascii="Times New Roman" w:hAnsi="Times New Roman" w:cs="B Nazanin"/>
          <w:color w:val="000000" w:themeColor="text1"/>
          <w:szCs w:val="24"/>
          <w:rtl/>
          <w:lang w:bidi="fa-IR"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اين قرارداد بين </w:t>
      </w: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>انستیتو</w:t>
      </w:r>
      <w:r w:rsidR="00DC23BA"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 xml:space="preserve">پاستور ایران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به نشاني </w:t>
      </w:r>
      <w:r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t>تهران</w:t>
      </w:r>
      <w:r w:rsidR="00DC23BA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،</w:t>
      </w:r>
      <w:r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t xml:space="preserve"> خيابان پاستور</w:t>
      </w:r>
      <w:r w:rsidR="00DC23BA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،</w:t>
      </w:r>
      <w:r w:rsidR="00DC23BA"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t>پلاك 69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، تلفن: </w:t>
      </w:r>
      <w:r w:rsidRPr="00F54A0D">
        <w:rPr>
          <w:rFonts w:ascii="Times New Roman" w:hAnsi="Times New Roman" w:cs="B Nazanin"/>
          <w:color w:val="000000" w:themeColor="text1"/>
          <w:szCs w:val="24"/>
          <w:rtl/>
          <w:lang w:bidi="fa-IR"/>
        </w:rPr>
        <w:t>66953311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(021) به نمايندگي آقاي دکتر/سرکار خانم دکتر ...................... به عنوان </w:t>
      </w:r>
      <w:r w:rsidR="00EB5A49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عضو هیات علمی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كه از اين پس</w:t>
      </w: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 xml:space="preserve"> «مجری اول»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ناميده مي‌شود از يك طرف</w:t>
      </w:r>
      <w:r w:rsidRPr="00F54A0D">
        <w:rPr>
          <w:rFonts w:ascii="Times New Roman" w:hAnsi="Times New Roman" w:cs="B Nazanin"/>
          <w:color w:val="000000" w:themeColor="text1"/>
          <w:szCs w:val="24"/>
          <w:lang w:bidi="fa-IR"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و </w:t>
      </w:r>
      <w:r w:rsidR="001D5E04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(</w:t>
      </w:r>
      <w:r w:rsidR="001D5E04" w:rsidRPr="00F54A0D">
        <w:rPr>
          <w:rFonts w:ascii="Times New Roman" w:hAnsi="Times New Roman" w:cs="B Nazanin" w:hint="cs"/>
          <w:color w:val="000000" w:themeColor="text1"/>
          <w:szCs w:val="24"/>
          <w:u w:val="single"/>
          <w:rtl/>
          <w:lang w:bidi="fa-IR"/>
        </w:rPr>
        <w:t>نام موسسه/ دانشگاه دوم)</w:t>
      </w:r>
      <w:r w:rsidR="001D5E04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>.........................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به نشانی </w:t>
      </w:r>
      <w:r w:rsidR="00337625" w:rsidRPr="00F54A0D">
        <w:rPr>
          <w:rFonts w:ascii="Times New Roman" w:hAnsi="Times New Roman" w:cs="B Nazanin" w:hint="cs"/>
          <w:color w:val="000000" w:themeColor="text1"/>
          <w:szCs w:val="24"/>
          <w:shd w:val="clear" w:color="auto" w:fill="FFFFFF"/>
          <w:rtl/>
        </w:rPr>
        <w:t>.........</w:t>
      </w:r>
      <w:r w:rsidRPr="00F54A0D">
        <w:rPr>
          <w:rFonts w:ascii="Times New Roman" w:hAnsi="Times New Roman" w:cs="B Nazanin" w:hint="cs"/>
          <w:color w:val="000000" w:themeColor="text1"/>
          <w:szCs w:val="24"/>
          <w:shd w:val="clear" w:color="auto" w:fill="FFFFFF"/>
          <w:rtl/>
        </w:rPr>
        <w:t xml:space="preserve">.................................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به نمایندگی آقاي دکتر/سرکار خانم دکتر ......................... به عنوان </w:t>
      </w:r>
      <w:r w:rsidR="00EB5A49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عضو هیات علمی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که از این پس </w:t>
      </w:r>
      <w:r w:rsidRPr="00F54A0D">
        <w:rPr>
          <w:rFonts w:ascii="Times New Roman" w:hAnsi="Times New Roman" w:cs="B Nazanin" w:hint="cs"/>
          <w:bCs/>
          <w:color w:val="000000" w:themeColor="text1"/>
          <w:szCs w:val="24"/>
          <w:rtl/>
          <w:lang w:bidi="fa-IR"/>
        </w:rPr>
        <w:t>«مجری دوم»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نامیده می‌شود،</w:t>
      </w:r>
      <w:r w:rsidR="00B0347B" w:rsidRPr="00F54A0D">
        <w:rPr>
          <w:rFonts w:cs="B Nazanin" w:hint="cs"/>
          <w:color w:val="000000" w:themeColor="text1"/>
          <w:szCs w:val="24"/>
          <w:rtl/>
        </w:rPr>
        <w:t xml:space="preserve"> به شرح ذیل منعقد، و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B0347B" w:rsidRPr="00F54A0D">
        <w:rPr>
          <w:rFonts w:cs="B Nazanin" w:hint="cs"/>
          <w:color w:val="000000" w:themeColor="text1"/>
          <w:szCs w:val="24"/>
          <w:rtl/>
        </w:rPr>
        <w:t>طرفین خود را ملزم و</w:t>
      </w:r>
      <w:r w:rsidR="00337625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B0347B" w:rsidRPr="00F54A0D">
        <w:rPr>
          <w:rFonts w:cs="B Nazanin" w:hint="cs"/>
          <w:color w:val="000000" w:themeColor="text1"/>
          <w:szCs w:val="24"/>
          <w:rtl/>
        </w:rPr>
        <w:t>متعهد به رعایت اجرای کامل مفاد آن می دانند</w:t>
      </w:r>
      <w:r w:rsidR="007D2D9D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.</w:t>
      </w:r>
    </w:p>
    <w:p w14:paraId="44D5E605" w14:textId="77777777" w:rsidR="004773DD" w:rsidRPr="00F54A0D" w:rsidRDefault="004773DD" w:rsidP="008F10C9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Nazanin"/>
          <w:b w:val="0"/>
          <w:color w:val="000000" w:themeColor="text1"/>
          <w:szCs w:val="24"/>
          <w:u w:val="single"/>
          <w:rtl/>
        </w:rPr>
      </w:pPr>
    </w:p>
    <w:p w14:paraId="5CE6343E" w14:textId="77777777" w:rsidR="00421234" w:rsidRPr="00F54A0D" w:rsidRDefault="005B4915" w:rsidP="004773DD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ماده 1 :</w:t>
      </w:r>
      <w:r w:rsidR="006B5C72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موضوع </w:t>
      </w:r>
      <w:r w:rsidR="009F7E3A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قرارداد:</w:t>
      </w:r>
    </w:p>
    <w:p w14:paraId="066F13FB" w14:textId="0D72A917" w:rsidR="001A22E9" w:rsidRPr="00F54A0D" w:rsidRDefault="00097E42" w:rsidP="00A90A91">
      <w:pPr>
        <w:pStyle w:val="BodyText2"/>
        <w:bidi/>
        <w:spacing w:before="0" w:after="0"/>
        <w:ind w:left="73"/>
        <w:jc w:val="both"/>
        <w:rPr>
          <w:rFonts w:cs="B Nazanin"/>
          <w:color w:val="000000" w:themeColor="text1"/>
          <w:szCs w:val="24"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1-1: </w:t>
      </w:r>
      <w:r w:rsidR="001A22E9" w:rsidRPr="00F54A0D">
        <w:rPr>
          <w:rFonts w:cs="B Nazanin" w:hint="cs"/>
          <w:color w:val="000000" w:themeColor="text1"/>
          <w:szCs w:val="24"/>
          <w:rtl/>
        </w:rPr>
        <w:t xml:space="preserve">همکاری در زمینه اجرای </w:t>
      </w:r>
      <w:r w:rsidR="004773DD" w:rsidRPr="00F54A0D">
        <w:rPr>
          <w:rFonts w:cs="B Nazanin" w:hint="cs"/>
          <w:color w:val="000000" w:themeColor="text1"/>
          <w:szCs w:val="24"/>
          <w:rtl/>
        </w:rPr>
        <w:t>طرح پژوهشی</w:t>
      </w:r>
      <w:r w:rsidR="003308DF" w:rsidRPr="00F54A0D">
        <w:rPr>
          <w:rFonts w:cs="B Nazanin" w:hint="cs"/>
          <w:color w:val="000000" w:themeColor="text1"/>
          <w:szCs w:val="24"/>
          <w:rtl/>
        </w:rPr>
        <w:t>/فن</w:t>
      </w:r>
      <w:r w:rsidR="0050026B" w:rsidRPr="00F54A0D">
        <w:rPr>
          <w:rFonts w:cs="B Nazanin" w:hint="cs"/>
          <w:color w:val="000000" w:themeColor="text1"/>
          <w:szCs w:val="24"/>
          <w:rtl/>
        </w:rPr>
        <w:t>ا</w:t>
      </w:r>
      <w:r w:rsidR="003308DF" w:rsidRPr="00F54A0D">
        <w:rPr>
          <w:rFonts w:cs="B Nazanin" w:hint="cs"/>
          <w:color w:val="000000" w:themeColor="text1"/>
          <w:szCs w:val="24"/>
          <w:rtl/>
        </w:rPr>
        <w:t>ورانه</w:t>
      </w:r>
      <w:r w:rsidR="004C7CEF">
        <w:rPr>
          <w:rFonts w:cs="B Nazanin" w:hint="cs"/>
          <w:color w:val="000000" w:themeColor="text1"/>
          <w:szCs w:val="24"/>
          <w:rtl/>
          <w:lang w:bidi="fa-IR"/>
        </w:rPr>
        <w:t>/پایان نامه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 با نام </w:t>
      </w:r>
      <w:r w:rsidR="00D01833" w:rsidRPr="00F54A0D">
        <w:rPr>
          <w:rFonts w:cs="B Nazanin" w:hint="cs"/>
          <w:color w:val="000000" w:themeColor="text1"/>
          <w:szCs w:val="24"/>
          <w:rtl/>
        </w:rPr>
        <w:t>..........................</w:t>
      </w:r>
      <w:r w:rsidR="001A22E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با بودجه کل </w:t>
      </w:r>
      <w:r w:rsidR="00D01833" w:rsidRPr="00F54A0D">
        <w:rPr>
          <w:rFonts w:cs="B Nazanin" w:hint="cs"/>
          <w:color w:val="000000" w:themeColor="text1"/>
          <w:szCs w:val="24"/>
          <w:rtl/>
        </w:rPr>
        <w:t>...</w:t>
      </w:r>
      <w:r w:rsidR="004773DD" w:rsidRPr="00F54A0D">
        <w:rPr>
          <w:rFonts w:cs="B Nazanin" w:hint="cs"/>
          <w:color w:val="000000" w:themeColor="text1"/>
          <w:szCs w:val="24"/>
          <w:rtl/>
        </w:rPr>
        <w:t>......</w:t>
      </w:r>
      <w:r w:rsidR="00D01833" w:rsidRPr="00F54A0D">
        <w:rPr>
          <w:rFonts w:cs="B Nazanin" w:hint="cs"/>
          <w:color w:val="000000" w:themeColor="text1"/>
          <w:szCs w:val="24"/>
          <w:rtl/>
        </w:rPr>
        <w:t>......</w:t>
      </w:r>
      <w:r w:rsidR="001A22E9" w:rsidRPr="00F54A0D">
        <w:rPr>
          <w:rFonts w:cs="B Nazanin" w:hint="cs"/>
          <w:color w:val="000000" w:themeColor="text1"/>
          <w:szCs w:val="24"/>
          <w:rtl/>
        </w:rPr>
        <w:t xml:space="preserve"> ریال د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ر </w:t>
      </w:r>
      <w:r w:rsidR="001A22E9" w:rsidRPr="00F54A0D">
        <w:rPr>
          <w:rFonts w:cs="B Nazanin" w:hint="cs"/>
          <w:color w:val="000000" w:themeColor="text1"/>
          <w:szCs w:val="24"/>
          <w:rtl/>
        </w:rPr>
        <w:t>راستای مقررات، ضوابط و سیاست</w:t>
      </w:r>
      <w:r w:rsidR="00336442" w:rsidRPr="00F54A0D">
        <w:rPr>
          <w:rFonts w:cs="B Nazanin" w:hint="cs"/>
          <w:color w:val="000000" w:themeColor="text1"/>
          <w:szCs w:val="24"/>
          <w:rtl/>
        </w:rPr>
        <w:t>‌</w:t>
      </w:r>
      <w:r w:rsidR="001A22E9" w:rsidRPr="00F54A0D">
        <w:rPr>
          <w:rFonts w:cs="B Nazanin" w:hint="cs"/>
          <w:color w:val="000000" w:themeColor="text1"/>
          <w:szCs w:val="24"/>
          <w:rtl/>
        </w:rPr>
        <w:t xml:space="preserve">های </w:t>
      </w:r>
      <w:r w:rsidR="00D656AC" w:rsidRPr="00F54A0D">
        <w:rPr>
          <w:rFonts w:cs="B Nazanin" w:hint="cs"/>
          <w:color w:val="000000" w:themeColor="text1"/>
          <w:szCs w:val="24"/>
          <w:rtl/>
        </w:rPr>
        <w:t>انستیتو پاستور ایران</w:t>
      </w:r>
      <w:r w:rsidR="001A22E9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A90A91" w:rsidRPr="00F54A0D">
        <w:rPr>
          <w:rFonts w:cs="B Nazanin" w:hint="cs"/>
          <w:color w:val="000000" w:themeColor="text1"/>
          <w:szCs w:val="24"/>
          <w:rtl/>
        </w:rPr>
        <w:t>و موسسه/ دانشگاه دوم.</w:t>
      </w:r>
    </w:p>
    <w:p w14:paraId="6E5E3569" w14:textId="77777777" w:rsidR="0095484D" w:rsidRPr="00F54A0D" w:rsidRDefault="008A2CF9" w:rsidP="008F10C9">
      <w:pPr>
        <w:pStyle w:val="BodyText2"/>
        <w:bidi/>
        <w:spacing w:before="0" w:after="0"/>
        <w:ind w:left="73"/>
        <w:jc w:val="both"/>
        <w:rPr>
          <w:rFonts w:cs="B Nazanin"/>
          <w:color w:val="000000" w:themeColor="text1"/>
          <w:szCs w:val="24"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2-1: 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طرح دارای </w:t>
      </w:r>
      <w:r w:rsidR="00D01833" w:rsidRPr="00F54A0D">
        <w:rPr>
          <w:rFonts w:cs="B Nazanin" w:hint="cs"/>
          <w:color w:val="000000" w:themeColor="text1"/>
          <w:szCs w:val="24"/>
          <w:rtl/>
        </w:rPr>
        <w:t>................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 مجری بوده که طرف قرارداد </w:t>
      </w:r>
      <w:r w:rsidR="00D01833" w:rsidRPr="00F54A0D">
        <w:rPr>
          <w:rFonts w:cs="B Nazanin" w:hint="cs"/>
          <w:color w:val="000000" w:themeColor="text1"/>
          <w:szCs w:val="24"/>
          <w:rtl/>
        </w:rPr>
        <w:t>.................</w:t>
      </w:r>
      <w:r w:rsidR="00F733C8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587CC8" w:rsidRPr="00F54A0D">
        <w:rPr>
          <w:rFonts w:cs="B Nazanin" w:hint="cs"/>
          <w:color w:val="000000" w:themeColor="text1"/>
          <w:szCs w:val="24"/>
          <w:rtl/>
        </w:rPr>
        <w:t>با مجری</w:t>
      </w:r>
      <w:r w:rsidR="00D656AC" w:rsidRPr="00F54A0D">
        <w:rPr>
          <w:rFonts w:cs="B Nazanin" w:hint="cs"/>
          <w:color w:val="000000" w:themeColor="text1"/>
          <w:szCs w:val="24"/>
          <w:rtl/>
        </w:rPr>
        <w:t>...................</w:t>
      </w:r>
      <w:r w:rsidR="00587CC8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خواهد بود. </w:t>
      </w:r>
    </w:p>
    <w:p w14:paraId="2F33E3F3" w14:textId="50A31731" w:rsidR="0095484D" w:rsidRPr="00F54A0D" w:rsidRDefault="008A2CF9" w:rsidP="008F10C9">
      <w:pPr>
        <w:pStyle w:val="BodyText2"/>
        <w:bidi/>
        <w:spacing w:before="0" w:after="0"/>
        <w:ind w:left="73"/>
        <w:jc w:val="both"/>
        <w:rPr>
          <w:rFonts w:cs="B Nazanin"/>
          <w:color w:val="000000" w:themeColor="text1"/>
          <w:szCs w:val="24"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3-1: 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طرح در </w:t>
      </w:r>
      <w:r w:rsidR="00D656AC" w:rsidRPr="00F54A0D">
        <w:rPr>
          <w:rFonts w:cs="B Nazanin" w:hint="cs"/>
          <w:color w:val="000000" w:themeColor="text1"/>
          <w:szCs w:val="24"/>
          <w:rtl/>
        </w:rPr>
        <w:t xml:space="preserve">انستیتو پاستور </w:t>
      </w:r>
      <w:r w:rsidR="004773DD" w:rsidRPr="00F54A0D">
        <w:rPr>
          <w:rFonts w:cs="B Nazanin" w:hint="cs"/>
          <w:color w:val="000000" w:themeColor="text1"/>
          <w:szCs w:val="24"/>
          <w:rtl/>
        </w:rPr>
        <w:t>ایران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E65C88" w:rsidRPr="00F54A0D">
        <w:rPr>
          <w:rFonts w:cs="B Nazanin" w:hint="cs"/>
          <w:color w:val="000000" w:themeColor="text1"/>
          <w:szCs w:val="24"/>
          <w:rtl/>
        </w:rPr>
        <w:t>و موسسه</w:t>
      </w:r>
      <w:r w:rsidR="004773DD" w:rsidRPr="00F54A0D">
        <w:rPr>
          <w:rFonts w:cs="B Nazanin" w:hint="cs"/>
          <w:color w:val="000000" w:themeColor="text1"/>
          <w:szCs w:val="24"/>
          <w:rtl/>
        </w:rPr>
        <w:t>/ دانشگاه</w:t>
      </w:r>
      <w:r w:rsidR="00D656AC" w:rsidRPr="00F54A0D">
        <w:rPr>
          <w:rFonts w:cs="B Nazanin" w:hint="cs"/>
          <w:color w:val="000000" w:themeColor="text1"/>
          <w:szCs w:val="24"/>
          <w:rtl/>
        </w:rPr>
        <w:t>................</w:t>
      </w:r>
      <w:r w:rsidR="00E65C88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95484D" w:rsidRPr="00F54A0D">
        <w:rPr>
          <w:rFonts w:cs="B Nazanin" w:hint="cs"/>
          <w:color w:val="000000" w:themeColor="text1"/>
          <w:szCs w:val="24"/>
          <w:rtl/>
        </w:rPr>
        <w:t xml:space="preserve">مورد داوری 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علمی </w:t>
      </w:r>
      <w:r w:rsidR="0095484D" w:rsidRPr="00F54A0D">
        <w:rPr>
          <w:rFonts w:cs="B Nazanin" w:hint="cs"/>
          <w:color w:val="000000" w:themeColor="text1"/>
          <w:szCs w:val="24"/>
          <w:rtl/>
        </w:rPr>
        <w:t>قرار گرفته</w:t>
      </w:r>
      <w:r w:rsidR="00E65C88" w:rsidRPr="00F54A0D">
        <w:rPr>
          <w:rFonts w:cs="B Nazanin" w:hint="cs"/>
          <w:color w:val="000000" w:themeColor="text1"/>
          <w:szCs w:val="24"/>
          <w:rtl/>
        </w:rPr>
        <w:t xml:space="preserve"> و در 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شورای پژوهشی </w:t>
      </w:r>
      <w:r w:rsidR="004C7CEF">
        <w:rPr>
          <w:rFonts w:cs="B Nazanin" w:hint="cs"/>
          <w:color w:val="000000" w:themeColor="text1"/>
          <w:szCs w:val="24"/>
          <w:rtl/>
        </w:rPr>
        <w:t xml:space="preserve">یا </w:t>
      </w:r>
      <w:r w:rsidR="004773DD" w:rsidRPr="00F54A0D">
        <w:rPr>
          <w:rFonts w:cs="B Nazanin" w:hint="cs"/>
          <w:color w:val="000000" w:themeColor="text1"/>
          <w:szCs w:val="24"/>
          <w:rtl/>
        </w:rPr>
        <w:t>تحصیلات تکمیلی</w:t>
      </w:r>
      <w:r w:rsidR="003308DF" w:rsidRPr="00F54A0D">
        <w:rPr>
          <w:rFonts w:cs="B Nazanin" w:hint="cs"/>
          <w:color w:val="000000" w:themeColor="text1"/>
          <w:szCs w:val="24"/>
          <w:rtl/>
        </w:rPr>
        <w:t>/کمیته فن</w:t>
      </w:r>
      <w:r w:rsidR="00605B9C" w:rsidRPr="00F54A0D">
        <w:rPr>
          <w:rFonts w:cs="B Nazanin" w:hint="cs"/>
          <w:color w:val="000000" w:themeColor="text1"/>
          <w:szCs w:val="24"/>
          <w:rtl/>
        </w:rPr>
        <w:t>ا</w:t>
      </w:r>
      <w:r w:rsidR="003308DF" w:rsidRPr="00F54A0D">
        <w:rPr>
          <w:rFonts w:cs="B Nazanin" w:hint="cs"/>
          <w:color w:val="000000" w:themeColor="text1"/>
          <w:szCs w:val="24"/>
          <w:rtl/>
        </w:rPr>
        <w:t>وری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D656AC" w:rsidRPr="00F54A0D">
        <w:rPr>
          <w:rFonts w:cs="B Nazanin" w:hint="cs"/>
          <w:color w:val="000000" w:themeColor="text1"/>
          <w:szCs w:val="24"/>
          <w:rtl/>
        </w:rPr>
        <w:t>دو مرکز</w:t>
      </w:r>
      <w:r w:rsidR="00E65C88" w:rsidRPr="00F54A0D">
        <w:rPr>
          <w:rFonts w:cs="B Nazanin" w:hint="cs"/>
          <w:color w:val="000000" w:themeColor="text1"/>
          <w:szCs w:val="24"/>
          <w:rtl/>
        </w:rPr>
        <w:t xml:space="preserve"> مورد </w:t>
      </w:r>
      <w:r w:rsidR="000E111D" w:rsidRPr="00F54A0D">
        <w:rPr>
          <w:rFonts w:cs="B Nazanin" w:hint="cs"/>
          <w:color w:val="000000" w:themeColor="text1"/>
          <w:szCs w:val="24"/>
          <w:rtl/>
        </w:rPr>
        <w:t xml:space="preserve">ارزیابی و </w:t>
      </w:r>
      <w:r w:rsidR="00C826AD" w:rsidRPr="00F54A0D">
        <w:rPr>
          <w:rFonts w:cs="B Nazanin" w:hint="cs"/>
          <w:color w:val="000000" w:themeColor="text1"/>
          <w:szCs w:val="24"/>
          <w:rtl/>
        </w:rPr>
        <w:t>تأیید</w:t>
      </w:r>
      <w:r w:rsidR="00E65C88" w:rsidRPr="00F54A0D">
        <w:rPr>
          <w:rFonts w:cs="B Nazanin" w:hint="cs"/>
          <w:color w:val="000000" w:themeColor="text1"/>
          <w:szCs w:val="24"/>
          <w:rtl/>
        </w:rPr>
        <w:t xml:space="preserve"> نهایی </w:t>
      </w:r>
      <w:r w:rsidR="000E111D" w:rsidRPr="00F54A0D">
        <w:rPr>
          <w:rFonts w:cs="B Nazanin" w:hint="cs"/>
          <w:color w:val="000000" w:themeColor="text1"/>
          <w:szCs w:val="24"/>
          <w:rtl/>
        </w:rPr>
        <w:t xml:space="preserve">قرار </w:t>
      </w:r>
      <w:r w:rsidR="004C7CEF">
        <w:rPr>
          <w:rFonts w:cs="B Nazanin" w:hint="cs"/>
          <w:color w:val="000000" w:themeColor="text1"/>
          <w:szCs w:val="24"/>
          <w:rtl/>
        </w:rPr>
        <w:t xml:space="preserve">گرفته / </w:t>
      </w:r>
      <w:r w:rsidR="00E65C88" w:rsidRPr="00F54A0D">
        <w:rPr>
          <w:rFonts w:cs="B Nazanin" w:hint="cs"/>
          <w:color w:val="000000" w:themeColor="text1"/>
          <w:szCs w:val="24"/>
          <w:rtl/>
        </w:rPr>
        <w:t xml:space="preserve">خواهد </w:t>
      </w:r>
      <w:r w:rsidR="004C7CEF">
        <w:rPr>
          <w:rFonts w:cs="B Nazanin" w:hint="cs"/>
          <w:color w:val="000000" w:themeColor="text1"/>
          <w:szCs w:val="24"/>
          <w:rtl/>
        </w:rPr>
        <w:t>گرفت</w:t>
      </w:r>
      <w:r w:rsidR="00E65C88" w:rsidRPr="00F54A0D">
        <w:rPr>
          <w:rFonts w:cs="B Nazanin" w:hint="cs"/>
          <w:color w:val="000000" w:themeColor="text1"/>
          <w:szCs w:val="24"/>
          <w:rtl/>
        </w:rPr>
        <w:t>.</w:t>
      </w:r>
      <w:r w:rsidR="00E65C88" w:rsidRPr="00F54A0D">
        <w:rPr>
          <w:rFonts w:cs="B Nazanin"/>
          <w:color w:val="000000" w:themeColor="text1"/>
          <w:szCs w:val="24"/>
          <w:rtl/>
        </w:rPr>
        <w:t xml:space="preserve"> </w:t>
      </w:r>
    </w:p>
    <w:p w14:paraId="74BC9CD8" w14:textId="77777777" w:rsidR="008A2CF9" w:rsidRPr="00F54A0D" w:rsidRDefault="008A2CF9" w:rsidP="008F10C9">
      <w:pPr>
        <w:pStyle w:val="BodyText2"/>
        <w:bidi/>
        <w:spacing w:before="0" w:after="0"/>
        <w:ind w:left="73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4-1: </w:t>
      </w:r>
      <w:r w:rsidR="007C2E1E" w:rsidRPr="00F54A0D">
        <w:rPr>
          <w:rFonts w:cs="B Nazanin" w:hint="cs"/>
          <w:color w:val="000000" w:themeColor="text1"/>
          <w:szCs w:val="24"/>
          <w:rtl/>
        </w:rPr>
        <w:t>مدت زمان اجرای طرح مشترک</w:t>
      </w:r>
      <w:r w:rsidR="005D3F58" w:rsidRPr="00F54A0D">
        <w:rPr>
          <w:rFonts w:cs="B Nazanin" w:hint="cs"/>
          <w:color w:val="000000" w:themeColor="text1"/>
          <w:szCs w:val="24"/>
          <w:rtl/>
          <w:lang w:bidi="fa-IR"/>
        </w:rPr>
        <w:t>.......</w:t>
      </w:r>
      <w:r w:rsidR="007C2E1E" w:rsidRPr="00F54A0D">
        <w:rPr>
          <w:rFonts w:cs="B Nazanin" w:hint="cs"/>
          <w:color w:val="000000" w:themeColor="text1"/>
          <w:szCs w:val="24"/>
          <w:rtl/>
        </w:rPr>
        <w:t xml:space="preserve"> ماه </w:t>
      </w:r>
      <w:r w:rsidR="004773DD" w:rsidRPr="00F54A0D">
        <w:rPr>
          <w:rFonts w:cs="B Nazanin" w:hint="cs"/>
          <w:color w:val="000000" w:themeColor="text1"/>
          <w:szCs w:val="24"/>
          <w:rtl/>
        </w:rPr>
        <w:t>پیش بینی شده است</w:t>
      </w:r>
      <w:r w:rsidR="007C2E1E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02D9F3D2" w14:textId="42E60060" w:rsidR="008A2CF9" w:rsidRPr="00F54A0D" w:rsidRDefault="008A2CF9" w:rsidP="00A90A91">
      <w:pPr>
        <w:pStyle w:val="BodyText2"/>
        <w:bidi/>
        <w:spacing w:before="0" w:after="0"/>
        <w:ind w:left="73"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F54A0D">
        <w:rPr>
          <w:rFonts w:cs="B Nazanin" w:hint="cs"/>
          <w:color w:val="000000" w:themeColor="text1"/>
          <w:szCs w:val="24"/>
          <w:rtl/>
        </w:rPr>
        <w:t>5-1: مجری</w:t>
      </w:r>
      <w:r w:rsidR="004773DD" w:rsidRPr="00F54A0D">
        <w:rPr>
          <w:rFonts w:cs="B Nazanin" w:hint="cs"/>
          <w:color w:val="000000" w:themeColor="text1"/>
          <w:szCs w:val="24"/>
          <w:rtl/>
        </w:rPr>
        <w:t>ان</w:t>
      </w:r>
      <w:r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3308DF" w:rsidRPr="00F54A0D">
        <w:rPr>
          <w:rFonts w:cs="B Nazanin" w:hint="cs"/>
          <w:color w:val="000000" w:themeColor="text1"/>
          <w:szCs w:val="24"/>
          <w:rtl/>
        </w:rPr>
        <w:t xml:space="preserve">در پروژه های پژوهشی </w:t>
      </w:r>
      <w:r w:rsidRPr="00F54A0D">
        <w:rPr>
          <w:rFonts w:cs="B Nazanin" w:hint="cs"/>
          <w:color w:val="000000" w:themeColor="text1"/>
          <w:szCs w:val="24"/>
          <w:rtl/>
        </w:rPr>
        <w:t>موظف می باش</w:t>
      </w:r>
      <w:r w:rsidR="004773DD" w:rsidRPr="00F54A0D">
        <w:rPr>
          <w:rFonts w:cs="B Nazanin" w:hint="cs"/>
          <w:color w:val="000000" w:themeColor="text1"/>
          <w:szCs w:val="24"/>
          <w:rtl/>
        </w:rPr>
        <w:t>ن</w:t>
      </w:r>
      <w:r w:rsidRPr="00F54A0D">
        <w:rPr>
          <w:rFonts w:cs="B Nazanin" w:hint="cs"/>
          <w:color w:val="000000" w:themeColor="text1"/>
          <w:szCs w:val="24"/>
          <w:rtl/>
        </w:rPr>
        <w:t xml:space="preserve">د به ازای طرح </w:t>
      </w:r>
      <w:r w:rsidR="004773DD" w:rsidRPr="00F54A0D">
        <w:rPr>
          <w:rFonts w:cs="B Nazanin" w:hint="cs"/>
          <w:color w:val="000000" w:themeColor="text1"/>
          <w:szCs w:val="24"/>
          <w:rtl/>
        </w:rPr>
        <w:t xml:space="preserve">فوق، ...... </w:t>
      </w:r>
      <w:r w:rsidR="00560E0C" w:rsidRPr="00F54A0D">
        <w:rPr>
          <w:rFonts w:cs="B Nazanin"/>
          <w:color w:val="000000" w:themeColor="text1"/>
          <w:szCs w:val="24"/>
          <w:rtl/>
        </w:rPr>
        <w:t>مقاله منتج از طرح نما</w:t>
      </w:r>
      <w:r w:rsidR="00560E0C" w:rsidRPr="00F54A0D">
        <w:rPr>
          <w:rFonts w:cs="B Nazanin" w:hint="cs"/>
          <w:color w:val="000000" w:themeColor="text1"/>
          <w:szCs w:val="24"/>
          <w:rtl/>
        </w:rPr>
        <w:t>ی</w:t>
      </w:r>
      <w:r w:rsidR="00560E0C" w:rsidRPr="00F54A0D">
        <w:rPr>
          <w:rFonts w:cs="B Nazanin" w:hint="eastAsia"/>
          <w:color w:val="000000" w:themeColor="text1"/>
          <w:szCs w:val="24"/>
          <w:rtl/>
        </w:rPr>
        <w:t>ه</w:t>
      </w:r>
      <w:r w:rsidR="00560E0C" w:rsidRPr="00F54A0D">
        <w:rPr>
          <w:rFonts w:cs="B Nazanin"/>
          <w:color w:val="000000" w:themeColor="text1"/>
          <w:szCs w:val="24"/>
          <w:rtl/>
        </w:rPr>
        <w:t xml:space="preserve"> شده </w:t>
      </w:r>
      <w:r w:rsidR="00560E0C" w:rsidRPr="00671000">
        <w:rPr>
          <w:rFonts w:cs="B Nazanin"/>
          <w:color w:val="000000" w:themeColor="text1"/>
          <w:szCs w:val="24"/>
          <w:rtl/>
        </w:rPr>
        <w:t xml:space="preserve">در مجلات </w:t>
      </w:r>
      <w:r w:rsidR="004773DD" w:rsidRPr="00671000">
        <w:rPr>
          <w:rFonts w:cs="B Nazanin" w:hint="cs"/>
          <w:color w:val="000000" w:themeColor="text1"/>
          <w:szCs w:val="24"/>
          <w:rtl/>
        </w:rPr>
        <w:t xml:space="preserve">(نوع نمایه نامه ذکر شود (اسکوپوس </w:t>
      </w:r>
      <w:r w:rsidR="00560E0C" w:rsidRPr="00671000">
        <w:rPr>
          <w:rFonts w:ascii="Times New Roman" w:hAnsi="Times New Roman" w:cs="B Nazanin"/>
          <w:color w:val="000000" w:themeColor="text1"/>
          <w:sz w:val="20"/>
          <w:szCs w:val="20"/>
        </w:rPr>
        <w:t>Q1</w:t>
      </w:r>
      <w:r w:rsidR="00560E0C" w:rsidRPr="00671000">
        <w:rPr>
          <w:rFonts w:cs="B Nazanin"/>
          <w:color w:val="000000" w:themeColor="text1"/>
          <w:sz w:val="20"/>
          <w:szCs w:val="20"/>
        </w:rPr>
        <w:t xml:space="preserve"> </w:t>
      </w:r>
      <w:r w:rsidR="004773DD" w:rsidRPr="00671000">
        <w:rPr>
          <w:rFonts w:cs="B Nazanin" w:hint="cs"/>
          <w:color w:val="000000" w:themeColor="text1"/>
          <w:sz w:val="20"/>
          <w:szCs w:val="20"/>
          <w:rtl/>
        </w:rPr>
        <w:t xml:space="preserve">، </w:t>
      </w:r>
      <w:r w:rsidR="004773DD" w:rsidRPr="00671000">
        <w:rPr>
          <w:rFonts w:ascii="Times New Roman" w:hAnsi="Times New Roman" w:cs="B Nazanin"/>
          <w:color w:val="000000" w:themeColor="text1"/>
          <w:sz w:val="20"/>
          <w:szCs w:val="20"/>
        </w:rPr>
        <w:t>Q2</w:t>
      </w:r>
      <w:r w:rsidR="004773DD" w:rsidRPr="00671000">
        <w:rPr>
          <w:rFonts w:ascii="Times New Roman" w:hAnsi="Times New Roman" w:cs="B Nazanin" w:hint="cs"/>
          <w:color w:val="000000" w:themeColor="text1"/>
          <w:sz w:val="20"/>
          <w:szCs w:val="20"/>
          <w:rtl/>
          <w:lang w:bidi="fa-IR"/>
        </w:rPr>
        <w:t xml:space="preserve"> یا </w:t>
      </w:r>
      <w:r w:rsidR="004773DD" w:rsidRPr="00671000">
        <w:rPr>
          <w:rFonts w:ascii="Times New Roman" w:hAnsi="Times New Roman" w:cs="B Nazanin"/>
          <w:color w:val="000000" w:themeColor="text1"/>
          <w:sz w:val="20"/>
          <w:szCs w:val="20"/>
        </w:rPr>
        <w:t>Q3</w:t>
      </w:r>
      <w:r w:rsidR="00C826AD" w:rsidRPr="00671000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4773DD" w:rsidRPr="00671000">
        <w:rPr>
          <w:rFonts w:cs="B Nazanin" w:hint="cs"/>
          <w:color w:val="000000" w:themeColor="text1"/>
          <w:szCs w:val="24"/>
          <w:rtl/>
          <w:lang w:bidi="fa-IR"/>
        </w:rPr>
        <w:t>یا آی اس آی با ضریب تاثیر حداقل.................)</w:t>
      </w:r>
      <w:r w:rsidR="004C7CEF">
        <w:rPr>
          <w:rFonts w:cs="B Nazanin" w:hint="cs"/>
          <w:color w:val="000000" w:themeColor="text1"/>
          <w:szCs w:val="24"/>
          <w:rtl/>
          <w:lang w:bidi="fa-IR"/>
        </w:rPr>
        <w:t>)</w:t>
      </w:r>
      <w:r w:rsidR="004773DD" w:rsidRPr="00671000">
        <w:rPr>
          <w:rFonts w:cs="B Nazanin" w:hint="cs"/>
          <w:color w:val="000000" w:themeColor="text1"/>
          <w:szCs w:val="24"/>
          <w:rtl/>
          <w:lang w:bidi="fa-IR"/>
        </w:rPr>
        <w:t xml:space="preserve"> ارائه نمای</w:t>
      </w:r>
      <w:r w:rsidR="00455A77" w:rsidRPr="00671000">
        <w:rPr>
          <w:rFonts w:cs="B Nazanin" w:hint="cs"/>
          <w:color w:val="000000" w:themeColor="text1"/>
          <w:szCs w:val="24"/>
          <w:rtl/>
          <w:lang w:bidi="fa-IR"/>
        </w:rPr>
        <w:t>ن</w:t>
      </w:r>
      <w:r w:rsidR="004773DD" w:rsidRPr="00671000">
        <w:rPr>
          <w:rFonts w:cs="B Nazanin" w:hint="cs"/>
          <w:color w:val="000000" w:themeColor="text1"/>
          <w:szCs w:val="24"/>
          <w:rtl/>
          <w:lang w:bidi="fa-IR"/>
        </w:rPr>
        <w:t>د.</w:t>
      </w:r>
      <w:r w:rsidR="003308DF" w:rsidRPr="00671000">
        <w:rPr>
          <w:rFonts w:cs="B Nazanin" w:hint="cs"/>
          <w:color w:val="000000" w:themeColor="text1"/>
          <w:szCs w:val="24"/>
          <w:rtl/>
          <w:lang w:bidi="fa-IR"/>
        </w:rPr>
        <w:t xml:space="preserve"> م</w:t>
      </w:r>
      <w:r w:rsidR="003308DF" w:rsidRPr="00F54A0D">
        <w:rPr>
          <w:rFonts w:cs="B Nazanin" w:hint="cs"/>
          <w:color w:val="000000" w:themeColor="text1"/>
          <w:szCs w:val="24"/>
          <w:rtl/>
          <w:lang w:bidi="fa-IR"/>
        </w:rPr>
        <w:t>جریان</w:t>
      </w:r>
      <w:r w:rsidR="004773DD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="003308DF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در پروژه های فنآورانه موظف به ارائه نمونه تولید اولیه یا پروتوتایپ یا محصول قابل تجاری سازی می باشند که حداقل دارای سطح آمادگی فنآورانه </w:t>
      </w:r>
      <w:r w:rsidR="00D944B5" w:rsidRPr="00F54A0D">
        <w:rPr>
          <w:rFonts w:cs="B Nazanin" w:hint="cs"/>
          <w:color w:val="000000" w:themeColor="text1"/>
          <w:szCs w:val="24"/>
          <w:rtl/>
          <w:lang w:bidi="fa-IR"/>
        </w:rPr>
        <w:t>.......</w:t>
      </w:r>
      <w:r w:rsidR="003308DF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باشد.</w:t>
      </w:r>
    </w:p>
    <w:p w14:paraId="7E6B81BF" w14:textId="77777777" w:rsidR="004773DD" w:rsidRPr="00F54A0D" w:rsidRDefault="004773DD" w:rsidP="0033574F">
      <w:pPr>
        <w:bidi/>
        <w:rPr>
          <w:color w:val="000000" w:themeColor="text1"/>
        </w:rPr>
      </w:pPr>
    </w:p>
    <w:p w14:paraId="7D5D8102" w14:textId="77777777" w:rsidR="00D16B37" w:rsidRPr="00F54A0D" w:rsidRDefault="00D16B37" w:rsidP="008F10C9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ماده 2 : </w:t>
      </w:r>
      <w:r w:rsidR="002758A2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اعتبار</w:t>
      </w:r>
      <w:r w:rsidR="001C5C44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مالی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</w:t>
      </w:r>
      <w:r w:rsidR="00722688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قرارداد:</w:t>
      </w:r>
    </w:p>
    <w:p w14:paraId="072B2DFB" w14:textId="77777777" w:rsidR="004773DD" w:rsidRPr="00F54A0D" w:rsidRDefault="00E65C88" w:rsidP="00605B9C">
      <w:pPr>
        <w:pStyle w:val="BodyText2"/>
        <w:bidi/>
        <w:spacing w:before="0" w:after="0"/>
        <w:ind w:left="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1-2: </w:t>
      </w:r>
      <w:r w:rsidR="002758A2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اعتبار</w:t>
      </w:r>
      <w:r w:rsidR="001C5C4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مالی </w:t>
      </w:r>
      <w:r w:rsidR="00744CE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بند 1-1 </w:t>
      </w:r>
      <w:r w:rsidR="004E698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موضوع </w:t>
      </w:r>
      <w:r w:rsidR="001C5C4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این</w:t>
      </w:r>
      <w:r w:rsidR="00F16DE8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قرارداد</w:t>
      </w:r>
      <w:r w:rsidR="001C5C4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ب</w:t>
      </w:r>
      <w:r w:rsidR="00336442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ه </w:t>
      </w:r>
      <w:r w:rsidR="001C5C4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صو</w:t>
      </w:r>
      <w:r w:rsidR="002758A2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رت مشترک توسط </w:t>
      </w:r>
      <w:r w:rsidR="004773DD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دو موسسه طرف این قرارداد به شرح زیر بر اساس سیاست های قراردادهای پژوهشی</w:t>
      </w:r>
      <w:r w:rsidR="00D35E60" w:rsidRPr="00F54A0D">
        <w:rPr>
          <w:rFonts w:cs="B Nazanin" w:hint="cs"/>
          <w:color w:val="000000" w:themeColor="text1"/>
          <w:szCs w:val="24"/>
          <w:rtl/>
          <w:lang w:bidi="fa-IR"/>
        </w:rPr>
        <w:t>/فن</w:t>
      </w:r>
      <w:r w:rsidR="00605B9C" w:rsidRPr="00F54A0D">
        <w:rPr>
          <w:rFonts w:cs="B Nazanin" w:hint="cs"/>
          <w:color w:val="000000" w:themeColor="text1"/>
          <w:szCs w:val="24"/>
          <w:rtl/>
          <w:lang w:bidi="fa-IR"/>
        </w:rPr>
        <w:t>ا</w:t>
      </w:r>
      <w:r w:rsidR="00D35E60" w:rsidRPr="00F54A0D">
        <w:rPr>
          <w:rFonts w:cs="B Nazanin" w:hint="cs"/>
          <w:color w:val="000000" w:themeColor="text1"/>
          <w:szCs w:val="24"/>
          <w:rtl/>
          <w:lang w:bidi="fa-IR"/>
        </w:rPr>
        <w:t>ورانه</w:t>
      </w:r>
      <w:r w:rsidR="004773DD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="004773DD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دو موسسه پرداخت خواهد شد:</w:t>
      </w:r>
    </w:p>
    <w:p w14:paraId="1E8F9A3A" w14:textId="77777777" w:rsidR="00E65C88" w:rsidRPr="00F54A0D" w:rsidRDefault="00C12554" w:rsidP="004773DD">
      <w:pPr>
        <w:pStyle w:val="BodyText2"/>
        <w:bidi/>
        <w:spacing w:before="0" w:after="0"/>
        <w:ind w:left="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...........................ریال توسط انستیتو پاستور ایران و ...............................ریال توسط موسسه/دانشگاه................................</w:t>
      </w:r>
    </w:p>
    <w:p w14:paraId="0A5F339B" w14:textId="20D75380" w:rsidR="00A90A91" w:rsidRPr="00F54A0D" w:rsidRDefault="00A90A91" w:rsidP="00074647">
      <w:pPr>
        <w:pStyle w:val="BodyText2"/>
        <w:bidi/>
        <w:spacing w:before="0" w:after="0"/>
        <w:ind w:left="0"/>
        <w:jc w:val="both"/>
        <w:rPr>
          <w:rFonts w:ascii="Times New Roman" w:hAnsi="Times New Roman" w:cs="B Nazanin"/>
          <w:color w:val="000000" w:themeColor="text1"/>
          <w:szCs w:val="24"/>
          <w:rtl/>
          <w:lang w:bidi="fa-IR"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نحوه پرداخت بر اساس نوع طرح و بر اساس سی</w:t>
      </w:r>
      <w:r w:rsidR="00074647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است های دو موسسه تعیین می شود. </w:t>
      </w:r>
      <w:r w:rsidR="00074647" w:rsidRPr="00074647">
        <w:rPr>
          <w:rFonts w:ascii="Times New Roman" w:hAnsi="Times New Roman" w:cs="B Nazanin" w:hint="cs"/>
          <w:color w:val="000000" w:themeColor="text1"/>
          <w:szCs w:val="24"/>
          <w:highlight w:val="yellow"/>
          <w:rtl/>
          <w:lang w:bidi="fa-IR"/>
        </w:rPr>
        <w:t>پرداخت های طرح طی قراردادهای پژوهشی جداگانه مشخص شده و انجام خواهد شد.</w:t>
      </w:r>
      <w:bookmarkStart w:id="0" w:name="_GoBack"/>
      <w:bookmarkEnd w:id="0"/>
    </w:p>
    <w:p w14:paraId="061C64B6" w14:textId="77777777" w:rsidR="004773DD" w:rsidRPr="00F54A0D" w:rsidRDefault="004773DD" w:rsidP="004773DD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</w:rPr>
      </w:pPr>
    </w:p>
    <w:p w14:paraId="0A505218" w14:textId="77777777" w:rsidR="00335424" w:rsidRPr="00F54A0D" w:rsidRDefault="00335424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ماده </w:t>
      </w:r>
      <w:r w:rsidR="00D30F66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3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: مدت </w:t>
      </w:r>
      <w:r w:rsidR="00F16DE8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قرارداد: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</w:t>
      </w:r>
    </w:p>
    <w:p w14:paraId="466A0A22" w14:textId="77777777" w:rsidR="009503E3" w:rsidRPr="00F54A0D" w:rsidRDefault="009503E3" w:rsidP="008F10C9">
      <w:pPr>
        <w:bidi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3-1- اعتبار اين </w:t>
      </w:r>
      <w:r w:rsidR="00F16DE8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قرارداد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="00C1255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تا زمان اتمام طرح پژوهشی</w:t>
      </w:r>
      <w:r w:rsidR="00D35E60" w:rsidRPr="00F54A0D">
        <w:rPr>
          <w:rFonts w:cs="B Nazanin" w:hint="cs"/>
          <w:color w:val="000000" w:themeColor="text1"/>
          <w:szCs w:val="24"/>
          <w:rtl/>
          <w:lang w:bidi="fa-IR"/>
        </w:rPr>
        <w:t>/فنآورانه</w:t>
      </w:r>
      <w:r w:rsidR="00C1255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و انجام تعهدات مجریان می باشد.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در صورت نياز و توافق کتبی طرفين</w:t>
      </w:r>
      <w:r w:rsidR="007029B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تمديد آن امكان</w:t>
      </w:r>
      <w:r w:rsidR="0015014A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‌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پذير خواهد بود.</w:t>
      </w:r>
    </w:p>
    <w:p w14:paraId="6D1382A8" w14:textId="77777777" w:rsidR="00897253" w:rsidRPr="00F54A0D" w:rsidRDefault="009503E3" w:rsidP="008F10C9">
      <w:pPr>
        <w:pStyle w:val="ListParagraph"/>
        <w:tabs>
          <w:tab w:val="right" w:pos="278"/>
          <w:tab w:val="right" w:pos="518"/>
        </w:tabs>
        <w:bidi/>
        <w:ind w:left="0"/>
        <w:contextualSpacing w:val="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3-2- در صورت اتمام مدت اعتبار </w:t>
      </w:r>
      <w:r w:rsidR="009351B7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قرارداد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و عدم تمديد آن و یا خاتمه آن حسب همین </w:t>
      </w:r>
      <w:r w:rsidR="009351B7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قرارداد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، تمامي تعهدات پذيرفته شده بر اساس اسناد ارائه شده توسط طرفين اجرا خواهد شد.</w:t>
      </w:r>
    </w:p>
    <w:p w14:paraId="27CE49EF" w14:textId="77777777" w:rsidR="00D656AC" w:rsidRPr="00F54A0D" w:rsidRDefault="00D656AC" w:rsidP="008F10C9">
      <w:pPr>
        <w:pStyle w:val="ListParagraph"/>
        <w:tabs>
          <w:tab w:val="right" w:pos="278"/>
          <w:tab w:val="right" w:pos="518"/>
        </w:tabs>
        <w:bidi/>
        <w:ind w:left="0"/>
        <w:contextualSpacing w:val="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</w:p>
    <w:p w14:paraId="2FF7191C" w14:textId="77777777" w:rsidR="00025797" w:rsidRPr="00F54A0D" w:rsidRDefault="0031098B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ماده </w:t>
      </w:r>
      <w:r w:rsidR="00A47E3B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4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 نحوه اجرا</w:t>
      </w:r>
      <w:r w:rsidR="00CD0EED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</w:p>
    <w:p w14:paraId="358B255C" w14:textId="0923D173" w:rsidR="00025797" w:rsidRPr="00F54A0D" w:rsidRDefault="00025797" w:rsidP="008F10C9">
      <w:pPr>
        <w:pStyle w:val="ListParagraph"/>
        <w:tabs>
          <w:tab w:val="right" w:pos="278"/>
          <w:tab w:val="right" w:pos="518"/>
        </w:tabs>
        <w:bidi/>
        <w:ind w:left="0"/>
        <w:contextualSpacing w:val="0"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F54A0D">
        <w:rPr>
          <w:rFonts w:ascii="Times New Roman" w:hAnsi="Times New Roman" w:cs="B Nazanin" w:hint="cs"/>
          <w:b/>
          <w:color w:val="000000" w:themeColor="text1"/>
          <w:szCs w:val="24"/>
          <w:rtl/>
        </w:rPr>
        <w:t>4-1-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جزئیات اجرای 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بند 1 ماده 1 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موضوع این </w:t>
      </w:r>
      <w:r w:rsidR="009351B7" w:rsidRPr="00F54A0D">
        <w:rPr>
          <w:rFonts w:cs="B Nazanin" w:hint="cs"/>
          <w:color w:val="000000" w:themeColor="text1"/>
          <w:szCs w:val="24"/>
          <w:rtl/>
          <w:lang w:bidi="fa-IR"/>
        </w:rPr>
        <w:t>قرارداد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، مطابق </w:t>
      </w:r>
      <w:r w:rsidR="00CD3712" w:rsidRPr="00F54A0D">
        <w:rPr>
          <w:rFonts w:cs="B Nazanin" w:hint="cs"/>
          <w:color w:val="000000" w:themeColor="text1"/>
          <w:szCs w:val="24"/>
          <w:rtl/>
          <w:lang w:bidi="fa-IR"/>
        </w:rPr>
        <w:t>طرح نامه (پروپوزال) ای خواهد بود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که </w:t>
      </w:r>
      <w:r w:rsidR="00CD3712" w:rsidRPr="00F54A0D">
        <w:rPr>
          <w:rFonts w:cs="B Nazanin" w:hint="cs"/>
          <w:color w:val="000000" w:themeColor="text1"/>
          <w:szCs w:val="24"/>
          <w:rtl/>
          <w:lang w:bidi="fa-IR"/>
        </w:rPr>
        <w:t>در شورای پژوهشی</w:t>
      </w:r>
      <w:r w:rsidR="004C7CEF">
        <w:rPr>
          <w:rFonts w:cs="B Nazanin" w:hint="cs"/>
          <w:color w:val="000000" w:themeColor="text1"/>
          <w:szCs w:val="24"/>
          <w:rtl/>
          <w:lang w:bidi="fa-IR"/>
        </w:rPr>
        <w:t xml:space="preserve"> یا تحصیلات تکمیلی</w:t>
      </w:r>
      <w:r w:rsidR="00032104" w:rsidRPr="00F54A0D">
        <w:rPr>
          <w:rFonts w:cs="B Nazanin" w:hint="cs"/>
          <w:color w:val="000000" w:themeColor="text1"/>
          <w:szCs w:val="24"/>
          <w:rtl/>
        </w:rPr>
        <w:t>/کمیته فنآوری</w:t>
      </w:r>
      <w:r w:rsidR="00CD3712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دو موسسه تصویب شده و</w:t>
      </w:r>
      <w:r w:rsidR="001A22E9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اجرا خواهد شد.  </w:t>
      </w:r>
    </w:p>
    <w:p w14:paraId="32075B20" w14:textId="04091C4A" w:rsidR="00A90A91" w:rsidRPr="00F54A0D" w:rsidRDefault="00A90A91" w:rsidP="00A90A91">
      <w:pPr>
        <w:pStyle w:val="ListParagraph"/>
        <w:tabs>
          <w:tab w:val="right" w:pos="278"/>
          <w:tab w:val="right" w:pos="518"/>
        </w:tabs>
        <w:bidi/>
        <w:ind w:left="0"/>
        <w:contextualSpacing w:val="0"/>
        <w:jc w:val="both"/>
        <w:rPr>
          <w:rFonts w:cs="B Nazanin"/>
          <w:color w:val="000000" w:themeColor="text1"/>
          <w:szCs w:val="24"/>
          <w:lang w:bidi="fa-IR"/>
        </w:rPr>
      </w:pPr>
      <w:r w:rsidRPr="00F54A0D">
        <w:rPr>
          <w:rFonts w:cs="B Nazanin" w:hint="cs"/>
          <w:color w:val="000000" w:themeColor="text1"/>
          <w:szCs w:val="24"/>
          <w:rtl/>
          <w:lang w:bidi="fa-IR"/>
        </w:rPr>
        <w:t>مجریان موظف به ارائه گزارش</w:t>
      </w:r>
      <w:r w:rsidR="00F54A0D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طرح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مطابق برنامه زمانبندی ارائه شده در پروپوزال هستند.</w:t>
      </w:r>
    </w:p>
    <w:p w14:paraId="3624FA43" w14:textId="77777777" w:rsidR="00CD3712" w:rsidRPr="00F54A0D" w:rsidRDefault="00CD3712" w:rsidP="00C12554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</w:p>
    <w:p w14:paraId="43A1ACE3" w14:textId="77777777" w:rsidR="009C57CF" w:rsidRPr="00F54A0D" w:rsidRDefault="00377278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ماده 5: </w:t>
      </w:r>
      <w:r w:rsidR="009C57CF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مالکیت </w:t>
      </w:r>
      <w:r w:rsidR="00897253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فکری</w:t>
      </w:r>
      <w:r w:rsidR="000B033A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</w:p>
    <w:p w14:paraId="2FE2D771" w14:textId="77777777" w:rsidR="00A90A91" w:rsidRPr="00F54A0D" w:rsidRDefault="00744CEF" w:rsidP="00786F19">
      <w:pPr>
        <w:pStyle w:val="CommentText"/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مالکیت فکری نتایج حاصل از </w:t>
      </w:r>
      <w:r w:rsidR="008F7960" w:rsidRPr="00F54A0D">
        <w:rPr>
          <w:rFonts w:cs="B Nazanin" w:hint="cs"/>
          <w:color w:val="000000" w:themeColor="text1"/>
          <w:szCs w:val="24"/>
          <w:rtl/>
          <w:lang w:bidi="fa-IR"/>
        </w:rPr>
        <w:t>طرح‌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>های تحقیقاتی اجرا شده مشترک و همچنی</w:t>
      </w:r>
      <w:r w:rsidR="00481B44" w:rsidRPr="00F54A0D">
        <w:rPr>
          <w:rFonts w:cs="B Nazanin" w:hint="cs"/>
          <w:color w:val="000000" w:themeColor="text1"/>
          <w:szCs w:val="24"/>
          <w:rtl/>
          <w:lang w:bidi="fa-IR"/>
        </w:rPr>
        <w:t>ن دانش فنی که جزیی از نتایج است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، به نسبت </w:t>
      </w:r>
      <w:r w:rsidR="0010209F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سهم ایده، میزان </w:t>
      </w:r>
      <w:r w:rsidR="007C2E1E" w:rsidRPr="00F54A0D">
        <w:rPr>
          <w:rFonts w:cs="B Nazanin" w:hint="cs"/>
          <w:color w:val="000000" w:themeColor="text1"/>
          <w:szCs w:val="24"/>
          <w:rtl/>
          <w:lang w:bidi="fa-IR"/>
        </w:rPr>
        <w:t>هزینه کرد و آورده</w:t>
      </w:r>
      <w:r w:rsidR="00DE52F3" w:rsidRPr="00F54A0D">
        <w:rPr>
          <w:rFonts w:cs="B Nazanin" w:hint="cs"/>
          <w:color w:val="000000" w:themeColor="text1"/>
          <w:szCs w:val="24"/>
          <w:rtl/>
          <w:lang w:bidi="fa-IR"/>
        </w:rPr>
        <w:t>‌</w:t>
      </w:r>
      <w:r w:rsidR="0010209F" w:rsidRPr="00F54A0D">
        <w:rPr>
          <w:rFonts w:cs="B Nazanin" w:hint="cs"/>
          <w:color w:val="000000" w:themeColor="text1"/>
          <w:szCs w:val="24"/>
          <w:rtl/>
          <w:lang w:bidi="fa-IR"/>
        </w:rPr>
        <w:t>، زیرساخت دانشی قبلی و تجارب و سوابق پژوهشی مجریان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به </w:t>
      </w:r>
      <w:r w:rsidR="00D656AC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انستیتو </w:t>
      </w:r>
      <w:r w:rsidR="00CD3712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پاستور ایران </w:t>
      </w:r>
      <w:r w:rsidR="00D656AC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و </w:t>
      </w:r>
      <w:r w:rsidR="008F7960" w:rsidRPr="00F54A0D">
        <w:rPr>
          <w:rFonts w:cs="B Nazanin" w:hint="cs"/>
          <w:color w:val="000000" w:themeColor="text1"/>
          <w:szCs w:val="24"/>
          <w:rtl/>
          <w:lang w:bidi="fa-IR"/>
        </w:rPr>
        <w:t>مؤسسه</w:t>
      </w:r>
      <w:r w:rsidR="00CD3712" w:rsidRPr="00F54A0D">
        <w:rPr>
          <w:rFonts w:cs="B Nazanin" w:hint="cs"/>
          <w:color w:val="000000" w:themeColor="text1"/>
          <w:szCs w:val="24"/>
          <w:rtl/>
          <w:lang w:bidi="fa-IR"/>
        </w:rPr>
        <w:t>/دانشگاه</w:t>
      </w:r>
      <w:r w:rsidR="008F7960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تعلق خواهد </w:t>
      </w:r>
      <w:r w:rsidR="0010209F" w:rsidRPr="00F54A0D">
        <w:rPr>
          <w:rFonts w:cs="B Nazanin" w:hint="cs"/>
          <w:color w:val="000000" w:themeColor="text1"/>
          <w:szCs w:val="24"/>
          <w:rtl/>
          <w:lang w:bidi="fa-IR"/>
        </w:rPr>
        <w:t>داشت</w:t>
      </w:r>
      <w:r w:rsidRPr="00F54A0D">
        <w:rPr>
          <w:rFonts w:cs="B Nazanin" w:hint="cs"/>
          <w:color w:val="000000" w:themeColor="text1"/>
          <w:szCs w:val="24"/>
          <w:rtl/>
          <w:lang w:bidi="fa-IR"/>
        </w:rPr>
        <w:t>.</w:t>
      </w:r>
      <w:r w:rsidR="008F7960"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</w:p>
    <w:p w14:paraId="753E4241" w14:textId="40022D57" w:rsidR="00A90A91" w:rsidRPr="00F54A0D" w:rsidRDefault="00A90A91" w:rsidP="00A90A91">
      <w:pPr>
        <w:pStyle w:val="CommentText"/>
        <w:bidi/>
        <w:rPr>
          <w:rFonts w:cs="B Nazanin"/>
          <w:color w:val="000000" w:themeColor="text1"/>
          <w:szCs w:val="24"/>
          <w:rtl/>
          <w:lang w:bidi="fa-IR"/>
        </w:rPr>
      </w:pPr>
      <w:r w:rsidRPr="00F54A0D">
        <w:rPr>
          <w:rFonts w:cs="B Nazanin" w:hint="cs"/>
          <w:color w:val="000000" w:themeColor="text1"/>
          <w:szCs w:val="24"/>
          <w:rtl/>
          <w:lang w:bidi="fa-IR"/>
        </w:rPr>
        <w:t xml:space="preserve">بر اساس توافق طرفین، درصد مالکیت فکری طرفین به شرح زیر می باشد:  </w:t>
      </w:r>
    </w:p>
    <w:p w14:paraId="2C72646C" w14:textId="22BDF73B" w:rsidR="004A6151" w:rsidRPr="00F54A0D" w:rsidRDefault="00A90A91" w:rsidP="00671000">
      <w:pPr>
        <w:pStyle w:val="CommentText"/>
        <w:bidi/>
        <w:rPr>
          <w:rFonts w:cs="B Nazanin"/>
          <w:color w:val="000000" w:themeColor="text1"/>
          <w:szCs w:val="24"/>
          <w:rtl/>
          <w:lang w:bidi="fa-IR"/>
        </w:rPr>
      </w:pPr>
      <w:r w:rsidRPr="00F54A0D">
        <w:rPr>
          <w:rFonts w:cs="B Nazanin" w:hint="cs"/>
          <w:color w:val="000000" w:themeColor="text1"/>
          <w:szCs w:val="24"/>
          <w:rtl/>
          <w:lang w:bidi="fa-IR"/>
        </w:rPr>
        <w:t>........................</w:t>
      </w:r>
    </w:p>
    <w:p w14:paraId="3B83428D" w14:textId="77777777" w:rsidR="00CD3712" w:rsidRPr="00F54A0D" w:rsidRDefault="00CD3712" w:rsidP="00CD3712">
      <w:pPr>
        <w:tabs>
          <w:tab w:val="num" w:pos="38"/>
          <w:tab w:val="num" w:pos="1440"/>
        </w:tabs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</w:p>
    <w:p w14:paraId="359CE15B" w14:textId="7A094227" w:rsidR="0066227A" w:rsidRPr="00F54A0D" w:rsidRDefault="00F56793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</w:t>
      </w:r>
      <w:r w:rsidR="0066227A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اده </w:t>
      </w:r>
      <w:r w:rsidR="004D4312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6</w:t>
      </w:r>
      <w:r w:rsidR="005F1ABD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</w:t>
      </w:r>
      <w:r w:rsidR="0066227A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: </w:t>
      </w:r>
      <w:r w:rsidR="00101913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حفظ محرمانگي</w:t>
      </w:r>
      <w:r w:rsidR="00671000" w:rsidRPr="00671000">
        <w:rPr>
          <w:rFonts w:ascii="Times New Roman" w:hAnsi="Times New Roman" w:cs="B Titr" w:hint="cs"/>
          <w:color w:val="000000" w:themeColor="text1"/>
          <w:sz w:val="22"/>
          <w:szCs w:val="22"/>
          <w:rtl/>
        </w:rPr>
        <w:t xml:space="preserve"> </w:t>
      </w:r>
      <w:r w:rsidR="00671000">
        <w:rPr>
          <w:rFonts w:ascii="Times New Roman" w:hAnsi="Times New Roman" w:cs="B Titr" w:hint="cs"/>
          <w:color w:val="000000" w:themeColor="text1"/>
          <w:sz w:val="22"/>
          <w:szCs w:val="22"/>
          <w:rtl/>
        </w:rPr>
        <w:t xml:space="preserve">و </w:t>
      </w:r>
      <w:r w:rsidR="00671000" w:rsidRPr="00F54A0D">
        <w:rPr>
          <w:rFonts w:ascii="Times New Roman" w:hAnsi="Times New Roman" w:cs="B Titr" w:hint="cs"/>
          <w:color w:val="000000" w:themeColor="text1"/>
          <w:sz w:val="22"/>
          <w:szCs w:val="22"/>
          <w:rtl/>
        </w:rPr>
        <w:t>عدم افشای اطلاعات</w:t>
      </w:r>
      <w:r w:rsidR="00BD774E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</w:p>
    <w:p w14:paraId="5E7E3A7F" w14:textId="01865C8B" w:rsidR="00101913" w:rsidRPr="00F54A0D" w:rsidRDefault="00BA32BA" w:rsidP="008F10C9">
      <w:pPr>
        <w:tabs>
          <w:tab w:val="num" w:pos="38"/>
          <w:tab w:val="num" w:pos="1440"/>
        </w:tabs>
        <w:bidi/>
        <w:jc w:val="both"/>
        <w:rPr>
          <w:rFonts w:ascii="Times New Roman" w:hAnsi="Times New Roman" w:cs="B Nazanin"/>
          <w:color w:val="000000" w:themeColor="text1"/>
          <w:szCs w:val="24"/>
          <w:rtl/>
          <w:lang w:bidi="fa-IR"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6</w:t>
      </w:r>
      <w:r w:rsidR="002368D9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-</w:t>
      </w:r>
      <w:r w:rsidR="00956D6E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1</w:t>
      </w:r>
      <w:r w:rsidR="004844A9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-</w:t>
      </w:r>
      <w:r w:rsidR="00B84D68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هر يك از طرفين</w:t>
      </w:r>
      <w:r w:rsidR="00897253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،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 xml:space="preserve"> متعهد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مي</w:t>
      </w:r>
      <w:r w:rsidR="0089725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‌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گردند كه اطلاعات اخذ شده </w:t>
      </w:r>
      <w:r w:rsidR="00F67408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مربوط به 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طرف مقابل را به صورت مستقيم و يا غير مستقيم، بدون مجوز طرف مقابل در اختيار شخص ديگري قرار ندهند</w:t>
      </w:r>
      <w:r w:rsidR="00671000" w:rsidRPr="00671000">
        <w:rPr>
          <w:rFonts w:cs="B Nazanin" w:hint="cs"/>
          <w:color w:val="000000" w:themeColor="text1"/>
          <w:szCs w:val="24"/>
          <w:rtl/>
        </w:rPr>
        <w:t xml:space="preserve"> </w:t>
      </w:r>
      <w:r w:rsidR="00671000" w:rsidRPr="00F54A0D">
        <w:rPr>
          <w:rFonts w:cs="B Nazanin" w:hint="cs"/>
          <w:color w:val="000000" w:themeColor="text1"/>
          <w:szCs w:val="24"/>
          <w:rtl/>
        </w:rPr>
        <w:t>و از افشاء یا بکار بردن آنها در خلاف جهت منافع طرفین چه در طول مدت و چه پس از خاتمه یا انقضاء مدت قرارداد  جداً خودداری کن</w:t>
      </w:r>
      <w:r w:rsidR="00671000">
        <w:rPr>
          <w:rFonts w:cs="B Nazanin" w:hint="cs"/>
          <w:color w:val="000000" w:themeColor="text1"/>
          <w:szCs w:val="24"/>
          <w:rtl/>
        </w:rPr>
        <w:t>ند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 اين اطلاعات شامل توضيحات</w:t>
      </w:r>
      <w:r w:rsidR="000E65F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و يا هر نوع مدرك ديگري است كه از طرفين جهت پيشنهاد و اجراي </w:t>
      </w:r>
      <w:r w:rsidR="009C57C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طرح</w:t>
      </w:r>
      <w:r w:rsidR="00CA339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‌</w:t>
      </w:r>
      <w:r w:rsidR="009C57C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های تحقیقاتی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ارائه گردد.</w:t>
      </w:r>
    </w:p>
    <w:p w14:paraId="2B96FD32" w14:textId="77777777" w:rsidR="00101913" w:rsidRPr="00F54A0D" w:rsidRDefault="00116026" w:rsidP="008F10C9">
      <w:pPr>
        <w:bidi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2-6- </w:t>
      </w:r>
      <w:r w:rsidR="0010191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موارد ذيل خارج از حيطه اطلاعات محرمانه است:</w:t>
      </w:r>
    </w:p>
    <w:p w14:paraId="5A7C1F95" w14:textId="77777777" w:rsidR="00101913" w:rsidRPr="00F54A0D" w:rsidRDefault="00101913" w:rsidP="008F10C9">
      <w:pPr>
        <w:numPr>
          <w:ilvl w:val="1"/>
          <w:numId w:val="3"/>
        </w:numPr>
        <w:tabs>
          <w:tab w:val="clear" w:pos="360"/>
        </w:tabs>
        <w:bidi/>
        <w:ind w:left="804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اطلا</w:t>
      </w:r>
      <w:r w:rsidR="00D2584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عاتي كه براي عموم منتشر شده است</w:t>
      </w:r>
      <w:r w:rsidR="0010209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(ترجمان دانش طرح)</w:t>
      </w:r>
      <w:r w:rsidR="003B679F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</w:p>
    <w:p w14:paraId="6605AF44" w14:textId="77777777" w:rsidR="00671000" w:rsidRPr="00671000" w:rsidRDefault="00FB682C" w:rsidP="00671000">
      <w:pPr>
        <w:numPr>
          <w:ilvl w:val="1"/>
          <w:numId w:val="3"/>
        </w:numPr>
        <w:tabs>
          <w:tab w:val="clear" w:pos="360"/>
        </w:tabs>
        <w:bidi/>
        <w:ind w:left="804"/>
        <w:jc w:val="both"/>
        <w:rPr>
          <w:rFonts w:ascii="Times New Roman" w:hAnsi="Times New Roman" w:cs="B Nazanin"/>
          <w:color w:val="000000" w:themeColor="text1"/>
          <w:szCs w:val="24"/>
          <w:lang w:bidi="fa-IR"/>
        </w:rPr>
      </w:pP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اطلاعاتي كه طرفين  قانوناً ملزم به افشاي آن مي</w:t>
      </w:r>
      <w:r w:rsidR="00897253"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‌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  <w:lang w:bidi="fa-IR"/>
        </w:rPr>
        <w:t>باشند.</w:t>
      </w:r>
    </w:p>
    <w:p w14:paraId="33EB7E69" w14:textId="4A78AABE" w:rsidR="00671000" w:rsidRPr="00671000" w:rsidRDefault="00594E42" w:rsidP="00786F19">
      <w:pPr>
        <w:bidi/>
        <w:jc w:val="both"/>
        <w:rPr>
          <w:rFonts w:ascii="Times New Roman" w:hAnsi="Times New Roman" w:cs="B Nazanin"/>
          <w:color w:val="000000" w:themeColor="text1"/>
          <w:szCs w:val="24"/>
          <w:rtl/>
          <w:lang w:bidi="fa-IR"/>
        </w:rPr>
      </w:pPr>
      <w:r>
        <w:rPr>
          <w:rFonts w:cs="B Nazanin" w:hint="cs"/>
          <w:color w:val="000000" w:themeColor="text1"/>
          <w:szCs w:val="24"/>
          <w:rtl/>
        </w:rPr>
        <w:t xml:space="preserve">3-6- </w:t>
      </w:r>
      <w:r w:rsidR="00671000" w:rsidRPr="00671000">
        <w:rPr>
          <w:rFonts w:cs="B Nazanin" w:hint="cs"/>
          <w:color w:val="000000" w:themeColor="text1"/>
          <w:szCs w:val="24"/>
          <w:rtl/>
        </w:rPr>
        <w:t>در مورد طرح های فناوری فرم</w:t>
      </w:r>
      <w:r w:rsidR="00671000" w:rsidRPr="00671000">
        <w:rPr>
          <w:rFonts w:ascii="Calibri" w:hAnsi="Calibri" w:cs="Calibri" w:hint="cs"/>
          <w:color w:val="000000" w:themeColor="text1"/>
          <w:szCs w:val="24"/>
          <w:rtl/>
        </w:rPr>
        <w:t> </w:t>
      </w:r>
      <w:r w:rsidR="00671000" w:rsidRPr="00671000">
        <w:rPr>
          <w:rFonts w:cs="B Nazanin" w:hint="cs"/>
          <w:color w:val="000000" w:themeColor="text1"/>
          <w:szCs w:val="24"/>
          <w:rtl/>
        </w:rPr>
        <w:t>حفظ محرمانگی و</w:t>
      </w:r>
      <w:r w:rsidR="00671000" w:rsidRPr="00671000">
        <w:rPr>
          <w:rFonts w:ascii="Calibri" w:hAnsi="Calibri" w:cs="Calibri" w:hint="cs"/>
          <w:color w:val="000000" w:themeColor="text1"/>
          <w:szCs w:val="24"/>
          <w:rtl/>
        </w:rPr>
        <w:t> </w:t>
      </w:r>
      <w:r w:rsidR="00671000" w:rsidRPr="00671000">
        <w:rPr>
          <w:rFonts w:cs="B Nazanin" w:hint="cs"/>
          <w:color w:val="000000" w:themeColor="text1"/>
          <w:szCs w:val="24"/>
          <w:rtl/>
        </w:rPr>
        <w:t>عدم</w:t>
      </w:r>
      <w:r w:rsidR="00671000" w:rsidRPr="00671000">
        <w:rPr>
          <w:rFonts w:cs="B Nazanin" w:hint="cs"/>
          <w:color w:val="000000" w:themeColor="text1"/>
          <w:szCs w:val="24"/>
          <w:cs/>
        </w:rPr>
        <w:t>‎</w:t>
      </w:r>
      <w:r w:rsidR="00671000" w:rsidRPr="00671000">
        <w:rPr>
          <w:rFonts w:cs="B Nazanin" w:hint="cs"/>
          <w:color w:val="000000" w:themeColor="text1"/>
          <w:szCs w:val="24"/>
          <w:rtl/>
        </w:rPr>
        <w:t>افشای اطلاعات به امضای طرفین رسیده و جزء لاينفك قرارداد محسوب می شود.</w:t>
      </w:r>
    </w:p>
    <w:p w14:paraId="4DC8F7DD" w14:textId="6EAEFD44" w:rsidR="00671000" w:rsidRPr="00F54A0D" w:rsidRDefault="00671000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بدیهی است در صورت تخلف </w:t>
      </w:r>
      <w:r>
        <w:rPr>
          <w:rFonts w:cs="B Nazanin" w:hint="cs"/>
          <w:color w:val="000000" w:themeColor="text1"/>
          <w:szCs w:val="24"/>
          <w:rtl/>
        </w:rPr>
        <w:t xml:space="preserve">در این رابطه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طبق قوانین جاری </w:t>
      </w:r>
      <w:r>
        <w:rPr>
          <w:rFonts w:cs="B Nazanin" w:hint="cs"/>
          <w:color w:val="000000" w:themeColor="text1"/>
          <w:szCs w:val="24"/>
          <w:rtl/>
        </w:rPr>
        <w:t xml:space="preserve">با متخلف/ متخلفان </w:t>
      </w:r>
      <w:r w:rsidRPr="00F54A0D">
        <w:rPr>
          <w:rFonts w:cs="B Nazanin" w:hint="cs"/>
          <w:color w:val="000000" w:themeColor="text1"/>
          <w:szCs w:val="24"/>
          <w:rtl/>
        </w:rPr>
        <w:t>برخورد خواهد شد.</w:t>
      </w:r>
    </w:p>
    <w:p w14:paraId="71C379DC" w14:textId="77777777" w:rsidR="00671000" w:rsidRPr="00671000" w:rsidRDefault="00671000" w:rsidP="00671000">
      <w:pPr>
        <w:bidi/>
        <w:jc w:val="both"/>
        <w:rPr>
          <w:rFonts w:cs="B Nazanin"/>
          <w:color w:val="000000" w:themeColor="text1"/>
          <w:szCs w:val="24"/>
        </w:rPr>
      </w:pPr>
    </w:p>
    <w:p w14:paraId="2A5590F2" w14:textId="77777777" w:rsidR="00A007BF" w:rsidRPr="00F54A0D" w:rsidRDefault="00446887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</w:t>
      </w:r>
      <w:r w:rsidR="00A007BF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اده </w:t>
      </w:r>
      <w:r w:rsidR="002B3E2D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7</w:t>
      </w:r>
      <w:r w:rsidR="00A007BF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 مرجع حل  اختلاف:</w:t>
      </w:r>
      <w:r w:rsidR="00FA558C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                                                                                      </w:t>
      </w:r>
      <w:r w:rsidR="00014027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                                   </w:t>
      </w:r>
    </w:p>
    <w:p w14:paraId="2FA64EA9" w14:textId="5E45B126" w:rsidR="002B3E2D" w:rsidRPr="00F54A0D" w:rsidRDefault="00A007BF" w:rsidP="008F10C9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در صورت بروز هرگونه اختلاف در خ</w:t>
      </w:r>
      <w:r w:rsidR="00014027" w:rsidRPr="00F54A0D">
        <w:rPr>
          <w:rFonts w:cs="B Nazanin" w:hint="cs"/>
          <w:color w:val="000000" w:themeColor="text1"/>
          <w:szCs w:val="24"/>
          <w:rtl/>
        </w:rPr>
        <w:t xml:space="preserve">صوص اجراء، تفسیر و تعبیر مفاد قرارداد حاصل گردد، ابتدا از طریق مذاکره فی مابین و در صورت عدم </w:t>
      </w:r>
      <w:r w:rsidRPr="00F54A0D">
        <w:rPr>
          <w:rFonts w:cs="B Nazanin" w:hint="cs"/>
          <w:color w:val="000000" w:themeColor="text1"/>
          <w:szCs w:val="24"/>
          <w:rtl/>
        </w:rPr>
        <w:t>حصول نتیجه، موضوع به کمیسیون ماده 94 آیین نامه مالی، معاملاتی ارجاع می گردد و تصمیم کمیسیون مذکور برای طرفین لازم الاجرا می باشد</w:t>
      </w:r>
      <w:r w:rsidR="008F10C9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1A246C75" w14:textId="77777777" w:rsidR="00DE012D" w:rsidRPr="00F54A0D" w:rsidRDefault="00DE012D" w:rsidP="00DE012D">
      <w:pPr>
        <w:bidi/>
        <w:jc w:val="both"/>
        <w:rPr>
          <w:rFonts w:cs="B Nazanin"/>
          <w:color w:val="000000" w:themeColor="text1"/>
          <w:szCs w:val="24"/>
        </w:rPr>
      </w:pPr>
    </w:p>
    <w:p w14:paraId="02618DCA" w14:textId="77777777" w:rsidR="007D09B9" w:rsidRPr="00F54A0D" w:rsidRDefault="00013608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lastRenderedPageBreak/>
        <w:t>م</w:t>
      </w:r>
      <w:r w:rsidR="007D09B9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اده</w:t>
      </w:r>
      <w:r w:rsidR="007D09B9" w:rsidRPr="00F54A0D"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  <w:t xml:space="preserve"> </w:t>
      </w:r>
      <w:r w:rsidR="007D09B9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8: شرايط</w:t>
      </w:r>
      <w:r w:rsidR="007D09B9" w:rsidRPr="00F54A0D"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  <w:t xml:space="preserve"> </w:t>
      </w:r>
      <w:r w:rsidR="007D09B9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فسخ قرارداد</w:t>
      </w:r>
    </w:p>
    <w:p w14:paraId="73892438" w14:textId="416EB189" w:rsidR="007D09B9" w:rsidRPr="00F54A0D" w:rsidRDefault="007D09B9" w:rsidP="008F10C9">
      <w:pPr>
        <w:bidi/>
        <w:ind w:left="18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در موارد زیر قرارداد حاضر بدون  نیاز به تشریفات اداری و مراجعه به مراجع قضایی و</w:t>
      </w:r>
      <w:r w:rsidR="00DE012D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قانونی فسخ می گردد:</w:t>
      </w:r>
    </w:p>
    <w:p w14:paraId="6F3F6E21" w14:textId="20C2FC02" w:rsidR="007D09B9" w:rsidRPr="00F54A0D" w:rsidRDefault="007D09B9" w:rsidP="008F10C9">
      <w:pPr>
        <w:bidi/>
        <w:ind w:left="180" w:firstLine="180"/>
        <w:jc w:val="both"/>
        <w:rPr>
          <w:rFonts w:cs="B Nazanin"/>
          <w:color w:val="000000" w:themeColor="text1"/>
          <w:szCs w:val="24"/>
          <w:rtl/>
        </w:rPr>
      </w:pPr>
    </w:p>
    <w:p w14:paraId="6F70ED95" w14:textId="77777777" w:rsidR="007D09B9" w:rsidRPr="00F54A0D" w:rsidRDefault="007D09B9" w:rsidP="008F10C9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2-8- واگذاری تمام یا قسمتی از موضوع </w:t>
      </w:r>
      <w:r w:rsidR="009C2F44" w:rsidRPr="00F54A0D">
        <w:rPr>
          <w:rFonts w:cs="B Nazanin" w:hint="cs"/>
          <w:color w:val="000000" w:themeColor="text1"/>
          <w:szCs w:val="24"/>
          <w:rtl/>
        </w:rPr>
        <w:t>قرارداد</w:t>
      </w:r>
      <w:r w:rsidR="00DE012D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از ناحیه </w:t>
      </w:r>
      <w:r w:rsidR="00DE012D" w:rsidRPr="00F54A0D">
        <w:rPr>
          <w:rFonts w:cs="B Nazanin" w:hint="cs"/>
          <w:color w:val="000000" w:themeColor="text1"/>
          <w:szCs w:val="24"/>
          <w:rtl/>
        </w:rPr>
        <w:t xml:space="preserve">هر کدام از </w:t>
      </w:r>
      <w:r w:rsidRPr="00F54A0D">
        <w:rPr>
          <w:rFonts w:cs="B Nazanin" w:hint="cs"/>
          <w:color w:val="000000" w:themeColor="text1"/>
          <w:szCs w:val="24"/>
          <w:rtl/>
        </w:rPr>
        <w:t>مجری</w:t>
      </w:r>
      <w:r w:rsidR="00DE012D" w:rsidRPr="00F54A0D">
        <w:rPr>
          <w:rFonts w:cs="B Nazanin" w:hint="cs"/>
          <w:color w:val="000000" w:themeColor="text1"/>
          <w:szCs w:val="24"/>
          <w:rtl/>
        </w:rPr>
        <w:t xml:space="preserve">ان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به اشخاص حقیقی یا حقوقی بدون اخذ مجوز رسمی از </w:t>
      </w:r>
      <w:r w:rsidR="00DE012D" w:rsidRPr="00F54A0D">
        <w:rPr>
          <w:rFonts w:cs="B Nazanin" w:hint="cs"/>
          <w:color w:val="000000" w:themeColor="text1"/>
          <w:szCs w:val="24"/>
          <w:rtl/>
        </w:rPr>
        <w:t>طرف</w:t>
      </w:r>
      <w:r w:rsidR="0010209F" w:rsidRPr="00F54A0D">
        <w:rPr>
          <w:rFonts w:cs="B Nazanin" w:hint="cs"/>
          <w:color w:val="000000" w:themeColor="text1"/>
          <w:szCs w:val="24"/>
          <w:rtl/>
        </w:rPr>
        <w:t>ین</w:t>
      </w:r>
      <w:r w:rsidR="00DE012D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5A57683C" w14:textId="77777777" w:rsidR="00DE012D" w:rsidRPr="00F54A0D" w:rsidRDefault="00DE012D" w:rsidP="00DE012D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3</w:t>
      </w:r>
      <w:r w:rsidR="007D09B9" w:rsidRPr="00F54A0D">
        <w:rPr>
          <w:rFonts w:cs="B Nazanin" w:hint="cs"/>
          <w:color w:val="000000" w:themeColor="text1"/>
          <w:szCs w:val="24"/>
          <w:rtl/>
        </w:rPr>
        <w:t>-8- احراز نادرست بودن اطلاعات ارائه شده از ناحیه مجری</w:t>
      </w:r>
      <w:r w:rsidRPr="00F54A0D">
        <w:rPr>
          <w:rFonts w:cs="B Nazanin" w:hint="cs"/>
          <w:color w:val="000000" w:themeColor="text1"/>
          <w:szCs w:val="24"/>
          <w:rtl/>
        </w:rPr>
        <w:t>ان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 در هنگام عقد و اجرای قرارداد</w:t>
      </w:r>
      <w:r w:rsidRPr="00F54A0D">
        <w:rPr>
          <w:rFonts w:cs="B Nazanin" w:hint="cs"/>
          <w:color w:val="000000" w:themeColor="text1"/>
          <w:szCs w:val="24"/>
          <w:rtl/>
        </w:rPr>
        <w:t xml:space="preserve"> </w:t>
      </w:r>
    </w:p>
    <w:p w14:paraId="6646B06B" w14:textId="77777777" w:rsidR="007D09B9" w:rsidRPr="00F54A0D" w:rsidRDefault="00DE012D" w:rsidP="00DE012D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4</w:t>
      </w:r>
      <w:r w:rsidR="007D09B9" w:rsidRPr="00F54A0D">
        <w:rPr>
          <w:rFonts w:cs="B Nazanin" w:hint="cs"/>
          <w:color w:val="000000" w:themeColor="text1"/>
          <w:szCs w:val="24"/>
          <w:rtl/>
        </w:rPr>
        <w:t>-8- عدم انجام تعهدات موضوع قرارداد توسط طرفین.</w:t>
      </w:r>
      <w:r w:rsidR="00734EDD" w:rsidRPr="00F54A0D">
        <w:rPr>
          <w:rFonts w:cs="B Nazanin" w:hint="cs"/>
          <w:color w:val="000000" w:themeColor="text1"/>
          <w:szCs w:val="24"/>
          <w:rtl/>
        </w:rPr>
        <w:t xml:space="preserve">                                                      </w:t>
      </w:r>
      <w:r w:rsidR="007A7698" w:rsidRPr="00F54A0D">
        <w:rPr>
          <w:rFonts w:cs="B Nazanin" w:hint="cs"/>
          <w:color w:val="000000" w:themeColor="text1"/>
          <w:szCs w:val="24"/>
          <w:rtl/>
        </w:rPr>
        <w:t xml:space="preserve">                         </w:t>
      </w:r>
    </w:p>
    <w:p w14:paraId="40EAE4EB" w14:textId="77777777" w:rsidR="007D09B9" w:rsidRPr="00F54A0D" w:rsidRDefault="00DE012D" w:rsidP="008F10C9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5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-8- در صورتی که هر یک از طرفین به هر دلیل تمایل و یا قادر به ادامه این قرارداد در طول مدت اجرای قرارداد نباشند </w:t>
      </w:r>
      <w:r w:rsidR="00A077CA" w:rsidRPr="00F54A0D">
        <w:rPr>
          <w:rFonts w:cs="B Nazanin" w:hint="cs"/>
          <w:color w:val="000000" w:themeColor="text1"/>
          <w:szCs w:val="24"/>
          <w:rtl/>
        </w:rPr>
        <w:t xml:space="preserve">باید 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حداقل </w:t>
      </w:r>
      <w:r w:rsidR="00A077CA" w:rsidRPr="00F54A0D">
        <w:rPr>
          <w:rFonts w:cs="B Nazanin" w:hint="cs"/>
          <w:color w:val="000000" w:themeColor="text1"/>
          <w:szCs w:val="24"/>
          <w:rtl/>
        </w:rPr>
        <w:t xml:space="preserve">سه ماه </w:t>
      </w:r>
      <w:r w:rsidR="007D09B9" w:rsidRPr="00F54A0D">
        <w:rPr>
          <w:rFonts w:cs="B Nazanin" w:hint="cs"/>
          <w:color w:val="000000" w:themeColor="text1"/>
          <w:szCs w:val="24"/>
          <w:rtl/>
        </w:rPr>
        <w:t>قبل مراتب را به طرف مقابل اعلام و در نهایت ضمن فسخ قرارداد با طرف مقابل تسویه حساب نماید.</w:t>
      </w:r>
    </w:p>
    <w:p w14:paraId="0E5CE25E" w14:textId="77777777" w:rsidR="007D09B9" w:rsidRPr="00F54A0D" w:rsidRDefault="00A077CA" w:rsidP="008F10C9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6</w:t>
      </w:r>
      <w:r w:rsidR="007D09B9" w:rsidRPr="00F54A0D">
        <w:rPr>
          <w:rFonts w:cs="B Nazanin" w:hint="cs"/>
          <w:color w:val="000000" w:themeColor="text1"/>
          <w:szCs w:val="24"/>
          <w:rtl/>
        </w:rPr>
        <w:t>-8- انجام هرگونه فعالیت خارج از موضوع قراردا</w:t>
      </w:r>
      <w:r w:rsidRPr="00F54A0D">
        <w:rPr>
          <w:rFonts w:cs="B Nazanin" w:hint="cs"/>
          <w:color w:val="000000" w:themeColor="text1"/>
          <w:szCs w:val="24"/>
          <w:rtl/>
        </w:rPr>
        <w:t>د.</w:t>
      </w:r>
    </w:p>
    <w:p w14:paraId="1C64DF35" w14:textId="6C8EE832" w:rsidR="008263D8" w:rsidRPr="00F54A0D" w:rsidRDefault="00A077CA" w:rsidP="008263D8">
      <w:pPr>
        <w:bidi/>
        <w:ind w:firstLine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7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-8- عدم تایید گزارش </w:t>
      </w:r>
      <w:r w:rsidRPr="00F54A0D">
        <w:rPr>
          <w:rFonts w:cs="B Nazanin" w:hint="cs"/>
          <w:color w:val="000000" w:themeColor="text1"/>
          <w:szCs w:val="24"/>
          <w:rtl/>
        </w:rPr>
        <w:t>طرح.</w:t>
      </w:r>
    </w:p>
    <w:p w14:paraId="64D3AA6D" w14:textId="77777777" w:rsidR="007D09B9" w:rsidRPr="00F54A0D" w:rsidRDefault="008263D8" w:rsidP="0033574F">
      <w:pPr>
        <w:bidi/>
        <w:ind w:firstLine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8-8- </w:t>
      </w:r>
      <w:r w:rsidR="007D09B9" w:rsidRPr="00F54A0D">
        <w:rPr>
          <w:rFonts w:cs="B Nazanin" w:hint="cs"/>
          <w:color w:val="000000" w:themeColor="text1"/>
          <w:szCs w:val="24"/>
          <w:rtl/>
        </w:rPr>
        <w:t>توقیف فعالیت قانونی مجری بنا به حکم صادره از مراجع ذیصلاح قانونی و قضایی</w:t>
      </w:r>
      <w:r w:rsidR="00EE3159" w:rsidRPr="00F54A0D">
        <w:rPr>
          <w:rFonts w:cs="B Nazanin" w:hint="cs"/>
          <w:color w:val="000000" w:themeColor="text1"/>
          <w:szCs w:val="24"/>
          <w:rtl/>
        </w:rPr>
        <w:t xml:space="preserve">            </w:t>
      </w:r>
      <w:r w:rsidR="007D09B9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273DFDF4" w14:textId="77777777" w:rsidR="007D09B9" w:rsidRPr="00F54A0D" w:rsidRDefault="008263D8" w:rsidP="008F10C9">
      <w:pPr>
        <w:bidi/>
        <w:ind w:left="360"/>
        <w:contextualSpacing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9</w:t>
      </w:r>
      <w:r w:rsidR="007D09B9" w:rsidRPr="00F54A0D">
        <w:rPr>
          <w:rFonts w:cs="B Nazanin" w:hint="cs"/>
          <w:color w:val="000000" w:themeColor="text1"/>
          <w:szCs w:val="24"/>
          <w:rtl/>
        </w:rPr>
        <w:t>-8-</w:t>
      </w:r>
      <w:r w:rsidR="007D09B9" w:rsidRPr="00F54A0D">
        <w:rPr>
          <w:rFonts w:cs="B Nazanin"/>
          <w:color w:val="000000" w:themeColor="text1"/>
          <w:szCs w:val="24"/>
          <w:rtl/>
        </w:rPr>
        <w:t>توافق طرفین ب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ه 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منظور 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فسخ قرارداد </w:t>
      </w:r>
      <w:r w:rsidR="007D09B9" w:rsidRPr="00F54A0D">
        <w:rPr>
          <w:rFonts w:cs="B Nazanin"/>
          <w:color w:val="000000" w:themeColor="text1"/>
          <w:szCs w:val="24"/>
          <w:rtl/>
        </w:rPr>
        <w:t>قبل از خاتمه مدت</w:t>
      </w:r>
      <w:r w:rsidR="007D09B9" w:rsidRPr="00F54A0D">
        <w:rPr>
          <w:rFonts w:cs="B Nazanin" w:hint="cs"/>
          <w:color w:val="000000" w:themeColor="text1"/>
          <w:szCs w:val="24"/>
          <w:rtl/>
        </w:rPr>
        <w:t xml:space="preserve"> آن</w:t>
      </w:r>
      <w:r w:rsidR="00734EDD" w:rsidRPr="00F54A0D">
        <w:rPr>
          <w:rFonts w:cs="B Nazanin" w:hint="cs"/>
          <w:color w:val="000000" w:themeColor="text1"/>
          <w:szCs w:val="24"/>
          <w:rtl/>
        </w:rPr>
        <w:t xml:space="preserve"> </w:t>
      </w:r>
    </w:p>
    <w:p w14:paraId="104431C4" w14:textId="13EF94F3" w:rsidR="007D09B9" w:rsidRPr="00F54A0D" w:rsidRDefault="008263D8" w:rsidP="008F10C9">
      <w:pPr>
        <w:bidi/>
        <w:ind w:left="360"/>
        <w:contextualSpacing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10</w:t>
      </w:r>
      <w:r w:rsidR="00860180" w:rsidRPr="00F54A0D">
        <w:rPr>
          <w:rFonts w:cs="B Nazanin" w:hint="cs"/>
          <w:color w:val="000000" w:themeColor="text1"/>
          <w:szCs w:val="24"/>
          <w:rtl/>
        </w:rPr>
        <w:t xml:space="preserve">-8 </w:t>
      </w:r>
      <w:r w:rsidR="007D09B9" w:rsidRPr="00F54A0D">
        <w:rPr>
          <w:rFonts w:cs="B Nazanin" w:hint="cs"/>
          <w:color w:val="000000" w:themeColor="text1"/>
          <w:szCs w:val="24"/>
          <w:rtl/>
        </w:rPr>
        <w:t>هیچگونه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فسخ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قراردادی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به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صورت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یکطرفه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قابل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قبول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نبوده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و انصراف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هر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یک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از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مجریان طرف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قرارداد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تنها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با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جلب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موافقت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طرف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مقابل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و اعلام کتبی قبل از آن و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فقط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با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توافق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مجریان و طرفین امکان‌پذیر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خواهد</w:t>
      </w:r>
      <w:r w:rsidR="007D09B9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7D09B9" w:rsidRPr="00F54A0D">
        <w:rPr>
          <w:rFonts w:cs="B Nazanin" w:hint="cs"/>
          <w:color w:val="000000" w:themeColor="text1"/>
          <w:szCs w:val="24"/>
          <w:rtl/>
        </w:rPr>
        <w:t>بود</w:t>
      </w:r>
      <w:r w:rsidR="006B7C5A" w:rsidRPr="00F54A0D">
        <w:rPr>
          <w:rFonts w:cs="B Nazanin" w:hint="cs"/>
          <w:color w:val="000000" w:themeColor="text1"/>
          <w:szCs w:val="24"/>
          <w:rtl/>
        </w:rPr>
        <w:t>.</w:t>
      </w:r>
      <w:r w:rsidR="00B438F4" w:rsidRPr="00F54A0D">
        <w:rPr>
          <w:rFonts w:cs="B Nazanin" w:hint="cs"/>
          <w:color w:val="000000" w:themeColor="text1"/>
          <w:szCs w:val="24"/>
          <w:rtl/>
        </w:rPr>
        <w:t xml:space="preserve">                                                                                                   </w:t>
      </w:r>
    </w:p>
    <w:p w14:paraId="2335E18E" w14:textId="77777777" w:rsidR="007D09B9" w:rsidRPr="00F54A0D" w:rsidRDefault="007D09B9" w:rsidP="008F10C9">
      <w:pPr>
        <w:bidi/>
        <w:ind w:left="360"/>
        <w:jc w:val="both"/>
        <w:rPr>
          <w:rFonts w:cs="B Nazanin"/>
          <w:color w:val="000000" w:themeColor="text1"/>
          <w:szCs w:val="24"/>
        </w:rPr>
      </w:pPr>
    </w:p>
    <w:p w14:paraId="651AC4A6" w14:textId="77777777" w:rsidR="002B3E2D" w:rsidRPr="00F54A0D" w:rsidRDefault="002B3E2D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ماده </w:t>
      </w:r>
      <w:r w:rsidR="00C53776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9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: </w:t>
      </w:r>
      <w:r w:rsidR="00CF7C86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ناظر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قرارداد</w:t>
      </w:r>
      <w:r w:rsidR="008263D8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</w:p>
    <w:p w14:paraId="4EF6F9C2" w14:textId="44B0A669" w:rsidR="002B3E2D" w:rsidRPr="00F54A0D" w:rsidRDefault="002B3E2D" w:rsidP="00D944B5">
      <w:pPr>
        <w:bidi/>
        <w:ind w:left="360"/>
        <w:jc w:val="both"/>
        <w:rPr>
          <w:rFonts w:cs="B Nazanin"/>
          <w:color w:val="000000" w:themeColor="text1"/>
          <w:szCs w:val="24"/>
        </w:rPr>
      </w:pPr>
      <w:r w:rsidRPr="00F54A0D">
        <w:rPr>
          <w:rFonts w:cs="B Nazanin" w:hint="cs"/>
          <w:color w:val="000000" w:themeColor="text1"/>
          <w:szCs w:val="24"/>
          <w:rtl/>
        </w:rPr>
        <w:t>1-</w:t>
      </w:r>
      <w:r w:rsidR="00C53776" w:rsidRPr="00F54A0D">
        <w:rPr>
          <w:rFonts w:cs="B Nazanin" w:hint="cs"/>
          <w:color w:val="000000" w:themeColor="text1"/>
          <w:szCs w:val="24"/>
          <w:rtl/>
        </w:rPr>
        <w:t>9</w:t>
      </w:r>
      <w:r w:rsidRPr="00F54A0D">
        <w:rPr>
          <w:rFonts w:cs="B Nazanin" w:hint="cs"/>
          <w:color w:val="000000" w:themeColor="text1"/>
          <w:szCs w:val="24"/>
          <w:rtl/>
        </w:rPr>
        <w:t xml:space="preserve">- </w:t>
      </w:r>
      <w:r w:rsidR="003308DF" w:rsidRPr="00F54A0D">
        <w:rPr>
          <w:rFonts w:cs="B Nazanin" w:hint="cs"/>
          <w:color w:val="000000" w:themeColor="text1"/>
          <w:szCs w:val="24"/>
          <w:rtl/>
        </w:rPr>
        <w:t xml:space="preserve">در پروژه های پژوهشی: </w:t>
      </w:r>
      <w:r w:rsidR="0010209F" w:rsidRPr="00F54A0D">
        <w:rPr>
          <w:rFonts w:cs="B Nazanin" w:hint="cs"/>
          <w:color w:val="000000" w:themeColor="text1"/>
          <w:szCs w:val="24"/>
          <w:rtl/>
        </w:rPr>
        <w:t xml:space="preserve">مدیر پژوهش </w:t>
      </w:r>
      <w:r w:rsidR="008263D8" w:rsidRPr="00F54A0D">
        <w:rPr>
          <w:rFonts w:cs="B Nazanin" w:hint="cs"/>
          <w:color w:val="000000" w:themeColor="text1"/>
          <w:szCs w:val="24"/>
          <w:rtl/>
        </w:rPr>
        <w:t>در انستیتو پاستور ایران</w:t>
      </w:r>
      <w:r w:rsidR="003308DF" w:rsidRPr="00F54A0D">
        <w:rPr>
          <w:rFonts w:cs="B Nazanin" w:hint="cs"/>
          <w:color w:val="000000" w:themeColor="text1"/>
          <w:szCs w:val="24"/>
          <w:rtl/>
        </w:rPr>
        <w:t xml:space="preserve"> و </w:t>
      </w:r>
      <w:r w:rsidR="003308DF" w:rsidRPr="00F54A0D">
        <w:rPr>
          <w:rFonts w:cs="B Nazanin"/>
          <w:color w:val="000000" w:themeColor="text1"/>
          <w:szCs w:val="24"/>
          <w:rtl/>
        </w:rPr>
        <w:t>در پروژه ها</w:t>
      </w:r>
      <w:r w:rsidR="003308DF" w:rsidRPr="00F54A0D">
        <w:rPr>
          <w:rFonts w:cs="B Nazanin" w:hint="cs"/>
          <w:color w:val="000000" w:themeColor="text1"/>
          <w:szCs w:val="24"/>
          <w:rtl/>
        </w:rPr>
        <w:t>ی</w:t>
      </w:r>
      <w:r w:rsidR="003308DF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3308DF" w:rsidRPr="00F54A0D">
        <w:rPr>
          <w:rFonts w:cs="B Nazanin" w:hint="cs"/>
          <w:color w:val="000000" w:themeColor="text1"/>
          <w:szCs w:val="24"/>
          <w:rtl/>
        </w:rPr>
        <w:t>فن</w:t>
      </w:r>
      <w:r w:rsidR="00B25775" w:rsidRPr="00F54A0D">
        <w:rPr>
          <w:rFonts w:cs="B Nazanin" w:hint="cs"/>
          <w:color w:val="000000" w:themeColor="text1"/>
          <w:szCs w:val="24"/>
          <w:rtl/>
        </w:rPr>
        <w:t>ا</w:t>
      </w:r>
      <w:r w:rsidR="003308DF" w:rsidRPr="00F54A0D">
        <w:rPr>
          <w:rFonts w:cs="B Nazanin" w:hint="cs"/>
          <w:color w:val="000000" w:themeColor="text1"/>
          <w:szCs w:val="24"/>
          <w:rtl/>
        </w:rPr>
        <w:t>ورانه</w:t>
      </w:r>
      <w:r w:rsidR="003308DF" w:rsidRPr="00F54A0D">
        <w:rPr>
          <w:rFonts w:cs="B Nazanin"/>
          <w:color w:val="000000" w:themeColor="text1"/>
          <w:szCs w:val="24"/>
          <w:rtl/>
        </w:rPr>
        <w:t xml:space="preserve"> مد</w:t>
      </w:r>
      <w:r w:rsidR="003308DF" w:rsidRPr="00F54A0D">
        <w:rPr>
          <w:rFonts w:cs="B Nazanin" w:hint="cs"/>
          <w:color w:val="000000" w:themeColor="text1"/>
          <w:szCs w:val="24"/>
          <w:rtl/>
        </w:rPr>
        <w:t>ی</w:t>
      </w:r>
      <w:r w:rsidR="003308DF" w:rsidRPr="00F54A0D">
        <w:rPr>
          <w:rFonts w:cs="B Nazanin" w:hint="eastAsia"/>
          <w:color w:val="000000" w:themeColor="text1"/>
          <w:szCs w:val="24"/>
          <w:rtl/>
        </w:rPr>
        <w:t>ر</w:t>
      </w:r>
      <w:r w:rsidR="003308DF" w:rsidRPr="00F54A0D">
        <w:rPr>
          <w:rFonts w:cs="B Nazanin"/>
          <w:color w:val="000000" w:themeColor="text1"/>
          <w:szCs w:val="24"/>
          <w:rtl/>
        </w:rPr>
        <w:t xml:space="preserve"> </w:t>
      </w:r>
      <w:r w:rsidR="003308DF" w:rsidRPr="00F54A0D">
        <w:rPr>
          <w:rFonts w:cs="B Nazanin" w:hint="cs"/>
          <w:color w:val="000000" w:themeColor="text1"/>
          <w:szCs w:val="24"/>
          <w:rtl/>
        </w:rPr>
        <w:t>فن</w:t>
      </w:r>
      <w:r w:rsidR="00B25775" w:rsidRPr="00F54A0D">
        <w:rPr>
          <w:rFonts w:cs="B Nazanin" w:hint="cs"/>
          <w:color w:val="000000" w:themeColor="text1"/>
          <w:szCs w:val="24"/>
          <w:rtl/>
        </w:rPr>
        <w:t>ا</w:t>
      </w:r>
      <w:r w:rsidR="003308DF" w:rsidRPr="00F54A0D">
        <w:rPr>
          <w:rFonts w:cs="B Nazanin" w:hint="cs"/>
          <w:color w:val="000000" w:themeColor="text1"/>
          <w:szCs w:val="24"/>
          <w:rtl/>
        </w:rPr>
        <w:t>وری</w:t>
      </w:r>
      <w:r w:rsidR="003308DF" w:rsidRPr="00F54A0D">
        <w:rPr>
          <w:rFonts w:cs="B Nazanin"/>
          <w:color w:val="000000" w:themeColor="text1"/>
          <w:szCs w:val="24"/>
          <w:rtl/>
        </w:rPr>
        <w:t xml:space="preserve"> در انست</w:t>
      </w:r>
      <w:r w:rsidR="003308DF" w:rsidRPr="00F54A0D">
        <w:rPr>
          <w:rFonts w:cs="B Nazanin" w:hint="cs"/>
          <w:color w:val="000000" w:themeColor="text1"/>
          <w:szCs w:val="24"/>
          <w:rtl/>
        </w:rPr>
        <w:t>ی</w:t>
      </w:r>
      <w:r w:rsidR="003308DF" w:rsidRPr="00F54A0D">
        <w:rPr>
          <w:rFonts w:cs="B Nazanin" w:hint="eastAsia"/>
          <w:color w:val="000000" w:themeColor="text1"/>
          <w:szCs w:val="24"/>
          <w:rtl/>
        </w:rPr>
        <w:t>تو</w:t>
      </w:r>
      <w:r w:rsidR="003308DF" w:rsidRPr="00F54A0D">
        <w:rPr>
          <w:rFonts w:cs="B Nazanin"/>
          <w:color w:val="000000" w:themeColor="text1"/>
          <w:szCs w:val="24"/>
          <w:rtl/>
        </w:rPr>
        <w:t xml:space="preserve"> پاستور ا</w:t>
      </w:r>
      <w:r w:rsidR="003308DF" w:rsidRPr="00F54A0D">
        <w:rPr>
          <w:rFonts w:cs="B Nazanin" w:hint="cs"/>
          <w:color w:val="000000" w:themeColor="text1"/>
          <w:szCs w:val="24"/>
          <w:rtl/>
        </w:rPr>
        <w:t>ی</w:t>
      </w:r>
      <w:r w:rsidR="003308DF" w:rsidRPr="00F54A0D">
        <w:rPr>
          <w:rFonts w:cs="B Nazanin" w:hint="eastAsia"/>
          <w:color w:val="000000" w:themeColor="text1"/>
          <w:szCs w:val="24"/>
          <w:rtl/>
        </w:rPr>
        <w:t>ران</w:t>
      </w:r>
      <w:r w:rsidR="0010209F" w:rsidRPr="00F54A0D">
        <w:rPr>
          <w:rFonts w:cs="B Nazanin" w:hint="cs"/>
          <w:color w:val="000000" w:themeColor="text1"/>
          <w:szCs w:val="24"/>
          <w:rtl/>
        </w:rPr>
        <w:t>،</w:t>
      </w:r>
      <w:r w:rsidR="008263D8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بعنوان </w:t>
      </w:r>
      <w:r w:rsidR="00CF7C86" w:rsidRPr="00F54A0D">
        <w:rPr>
          <w:rFonts w:cs="B Nazanin" w:hint="cs"/>
          <w:color w:val="000000" w:themeColor="text1"/>
          <w:szCs w:val="24"/>
          <w:rtl/>
        </w:rPr>
        <w:t>ناظر</w:t>
      </w:r>
      <w:r w:rsidR="0010209F" w:rsidRPr="00F54A0D">
        <w:rPr>
          <w:rFonts w:cs="B Nazanin" w:hint="cs"/>
          <w:color w:val="000000" w:themeColor="text1"/>
          <w:szCs w:val="24"/>
          <w:rtl/>
        </w:rPr>
        <w:t>ین این</w:t>
      </w:r>
      <w:r w:rsidRPr="00F54A0D">
        <w:rPr>
          <w:rFonts w:cs="B Nazanin" w:hint="cs"/>
          <w:color w:val="000000" w:themeColor="text1"/>
          <w:szCs w:val="24"/>
          <w:rtl/>
        </w:rPr>
        <w:t xml:space="preserve"> قرارداد </w:t>
      </w:r>
      <w:r w:rsidR="00F54A0D" w:rsidRPr="00F54A0D">
        <w:rPr>
          <w:rFonts w:cs="B Nazanin" w:hint="cs"/>
          <w:color w:val="000000" w:themeColor="text1"/>
          <w:szCs w:val="24"/>
          <w:rtl/>
        </w:rPr>
        <w:t xml:space="preserve">در انستیتو پاستور ایران </w:t>
      </w:r>
      <w:r w:rsidRPr="00F54A0D">
        <w:rPr>
          <w:rFonts w:cs="B Nazanin" w:hint="cs"/>
          <w:color w:val="000000" w:themeColor="text1"/>
          <w:szCs w:val="24"/>
          <w:rtl/>
        </w:rPr>
        <w:t>تعیین می گرد</w:t>
      </w:r>
      <w:r w:rsidR="0010209F" w:rsidRPr="00F54A0D">
        <w:rPr>
          <w:rFonts w:cs="B Nazanin" w:hint="cs"/>
          <w:color w:val="000000" w:themeColor="text1"/>
          <w:szCs w:val="24"/>
          <w:rtl/>
        </w:rPr>
        <w:t>ن</w:t>
      </w:r>
      <w:r w:rsidRPr="00F54A0D">
        <w:rPr>
          <w:rFonts w:cs="B Nazanin" w:hint="cs"/>
          <w:color w:val="000000" w:themeColor="text1"/>
          <w:szCs w:val="24"/>
          <w:rtl/>
        </w:rPr>
        <w:t>د.</w:t>
      </w:r>
      <w:r w:rsidR="00EE06BF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F54A0D" w:rsidRPr="00F54A0D">
        <w:rPr>
          <w:rFonts w:cs="B Nazanin" w:hint="cs"/>
          <w:color w:val="000000" w:themeColor="text1"/>
          <w:szCs w:val="24"/>
          <w:rtl/>
        </w:rPr>
        <w:t xml:space="preserve">موسسه دوم نیز ناظر/ ناظرینی را برای نظارت بر انجام طرح و این قرارداد می تواند تعیین نماید. </w:t>
      </w:r>
    </w:p>
    <w:p w14:paraId="73D85F11" w14:textId="2B604C9E" w:rsidR="002B3E2D" w:rsidRPr="00F54A0D" w:rsidRDefault="002B3E2D" w:rsidP="008F10C9">
      <w:pPr>
        <w:bidi/>
        <w:ind w:left="36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cs="B Nazanin" w:hint="cs"/>
          <w:b/>
          <w:bCs/>
          <w:color w:val="000000" w:themeColor="text1"/>
          <w:szCs w:val="24"/>
          <w:rtl/>
        </w:rPr>
        <w:t>2-</w:t>
      </w:r>
      <w:r w:rsidR="00C53776" w:rsidRPr="00F54A0D">
        <w:rPr>
          <w:rFonts w:cs="B Nazanin" w:hint="cs"/>
          <w:b/>
          <w:bCs/>
          <w:color w:val="000000" w:themeColor="text1"/>
          <w:szCs w:val="24"/>
          <w:rtl/>
        </w:rPr>
        <w:t>9</w:t>
      </w:r>
      <w:r w:rsidRPr="00F54A0D">
        <w:rPr>
          <w:rFonts w:cs="B Nazanin" w:hint="cs"/>
          <w:b/>
          <w:bCs/>
          <w:color w:val="000000" w:themeColor="text1"/>
          <w:szCs w:val="24"/>
          <w:rtl/>
        </w:rPr>
        <w:t xml:space="preserve">-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کلیه پرداخت ها به مجری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در انستیتو پاستور ایران باید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ابتدا توسط ناظر </w:t>
      </w:r>
      <w:r w:rsidR="00F54A0D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طرح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تأیید و پس از طی تشریفات اداری مطابق </w:t>
      </w:r>
      <w:r w:rsidR="006470B1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قوانین و مقررات مربوطه صورت می گیرد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</w:p>
    <w:p w14:paraId="4EC3F5FA" w14:textId="77777777" w:rsidR="002B3E2D" w:rsidRPr="00F54A0D" w:rsidRDefault="002B3E2D" w:rsidP="008F10C9">
      <w:pPr>
        <w:bidi/>
        <w:ind w:left="36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3-</w:t>
      </w:r>
      <w:r w:rsidR="00C53776"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9</w:t>
      </w: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-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ناظر قرارداد مکلف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است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از ابتدای شروع موضوع ق</w:t>
      </w:r>
      <w:r w:rsidR="000F2C80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رارداد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نسبت به حسن اجرای مفاد مندرج در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قرارداد نظارت کامل داشته باشد</w:t>
      </w:r>
      <w:r w:rsidR="008318A0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  <w:r w:rsidR="007C4928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                                                                                          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</w:p>
    <w:p w14:paraId="4EC059C0" w14:textId="1D33F49A" w:rsidR="002B3E2D" w:rsidRPr="00F54A0D" w:rsidRDefault="002B3E2D" w:rsidP="008F10C9">
      <w:pPr>
        <w:bidi/>
        <w:ind w:left="36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4-</w:t>
      </w:r>
      <w:r w:rsidR="00C53776"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9</w:t>
      </w: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-</w:t>
      </w:r>
      <w:r w:rsidR="00CF7C8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ناظر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 قرارداد مکلف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است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بر روند موضوع قرارداد نظارت داشته و چنانچه از مراحل اجرایی از سوی مجری </w:t>
      </w:r>
      <w:r w:rsidR="00756B4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.....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مشکلی ب</w:t>
      </w:r>
      <w:r w:rsidR="00301CFF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ه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هر عنوانی حادث گردد، ناظر مسئله مزبور را به مجری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طرح در انستیتو پاستور ایران </w:t>
      </w:r>
      <w:r w:rsidR="00DD0243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طلاع و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مجری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ان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مکلف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هستند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به</w:t>
      </w:r>
      <w:r w:rsidR="00CF7C8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قید فوریت رفع مشکل نمایید</w:t>
      </w:r>
      <w:r w:rsidR="00521E24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  <w:r w:rsidR="00CF7C8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                                                  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</w:p>
    <w:p w14:paraId="44400419" w14:textId="77777777" w:rsidR="002B3E2D" w:rsidRPr="00F54A0D" w:rsidRDefault="002B3E2D" w:rsidP="008F10C9">
      <w:pPr>
        <w:bidi/>
        <w:ind w:left="36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5-</w:t>
      </w:r>
      <w:r w:rsidR="00C53776"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9</w:t>
      </w:r>
      <w:r w:rsidRPr="00F54A0D">
        <w:rPr>
          <w:rFonts w:ascii="Times New Roman" w:hAnsi="Times New Roman" w:cs="B Nazanin" w:hint="cs"/>
          <w:b/>
          <w:bCs/>
          <w:color w:val="000000" w:themeColor="text1"/>
          <w:szCs w:val="24"/>
          <w:rtl/>
        </w:rPr>
        <w:t>-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</w:t>
      </w:r>
      <w:r w:rsidR="00CF7C86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ناظر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 قرارداد مکلف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است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چنانچه در موضوع وظایف قانونی خود در ارتباط با مجری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ان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مشکلی حادث و یا موضوع حل و فصل نشود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،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گزارش مکتوب خود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را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به معاونت ت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حقیقات، فناوری و آموزش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انستیتو پاستور 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 xml:space="preserve">ایران </w:t>
      </w:r>
      <w:r w:rsidRPr="00F54A0D">
        <w:rPr>
          <w:rFonts w:ascii="Times New Roman" w:hAnsi="Times New Roman" w:cs="B Nazanin" w:hint="cs"/>
          <w:color w:val="000000" w:themeColor="text1"/>
          <w:szCs w:val="24"/>
          <w:rtl/>
        </w:rPr>
        <w:t>ارائه و آن را تا حصول نتیجه پیگیری نماید</w:t>
      </w:r>
      <w:r w:rsidR="000676DB" w:rsidRPr="00F54A0D">
        <w:rPr>
          <w:rFonts w:ascii="Times New Roman" w:hAnsi="Times New Roman" w:cs="B Nazanin" w:hint="cs"/>
          <w:color w:val="000000" w:themeColor="text1"/>
          <w:szCs w:val="24"/>
          <w:rtl/>
        </w:rPr>
        <w:t>.</w:t>
      </w:r>
    </w:p>
    <w:p w14:paraId="66EA1BC1" w14:textId="77777777" w:rsidR="000676DB" w:rsidRPr="00F54A0D" w:rsidRDefault="000676DB" w:rsidP="00C12554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</w:p>
    <w:p w14:paraId="3E37B1CD" w14:textId="77777777" w:rsidR="00C11D89" w:rsidRPr="00F54A0D" w:rsidRDefault="00C11D89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ماده</w:t>
      </w:r>
      <w:r w:rsidRPr="00F54A0D"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  <w:t xml:space="preserve"> </w:t>
      </w:r>
      <w:r w:rsidR="002C6A53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10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  <w:r w:rsidRPr="00F54A0D">
        <w:rPr>
          <w:rFonts w:ascii="Times New Roman" w:hAnsi="Times New Roman" w:cs="B Titr"/>
          <w:b w:val="0"/>
          <w:color w:val="000000" w:themeColor="text1"/>
          <w:sz w:val="22"/>
          <w:szCs w:val="22"/>
          <w:rtl/>
        </w:rPr>
        <w:t xml:space="preserve"> 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محل اجرا</w:t>
      </w:r>
      <w:r w:rsidR="0010209F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ی طرح</w:t>
      </w:r>
      <w:r w:rsidR="0055134B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  <w:r w:rsidR="00446887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                  </w:t>
      </w:r>
      <w:r w:rsidR="006F690C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                                                                     </w:t>
      </w:r>
      <w:r w:rsidR="002C6A53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</w:p>
    <w:p w14:paraId="79ACD485" w14:textId="77777777" w:rsidR="00C11D89" w:rsidRPr="00F54A0D" w:rsidRDefault="00C11D89" w:rsidP="008F10C9">
      <w:pPr>
        <w:bidi/>
        <w:jc w:val="both"/>
        <w:rPr>
          <w:rFonts w:ascii="Times New Roman" w:hAnsi="Times New Roman" w:cs="B Nazanin"/>
          <w:b/>
          <w:bCs/>
          <w:color w:val="000000" w:themeColor="text1"/>
          <w:szCs w:val="24"/>
          <w:u w:val="single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محل </w:t>
      </w:r>
      <w:r w:rsidR="0010209F" w:rsidRPr="00F54A0D">
        <w:rPr>
          <w:rFonts w:cs="B Nazanin" w:hint="cs"/>
          <w:color w:val="000000" w:themeColor="text1"/>
          <w:szCs w:val="24"/>
          <w:rtl/>
        </w:rPr>
        <w:t xml:space="preserve">اجرای طرح </w:t>
      </w:r>
      <w:r w:rsidR="000676DB" w:rsidRPr="00F54A0D">
        <w:rPr>
          <w:rFonts w:cs="B Nazanin" w:hint="cs"/>
          <w:color w:val="000000" w:themeColor="text1"/>
          <w:szCs w:val="24"/>
          <w:rtl/>
        </w:rPr>
        <w:t>.................................................</w:t>
      </w:r>
      <w:r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10209F" w:rsidRPr="00F54A0D">
        <w:rPr>
          <w:rFonts w:cs="B Nazanin" w:hint="cs"/>
          <w:color w:val="000000" w:themeColor="text1"/>
          <w:szCs w:val="24"/>
          <w:rtl/>
        </w:rPr>
        <w:t xml:space="preserve">(بر اساس آنچه در پروپوزال طرح مشخص شده است) </w:t>
      </w:r>
      <w:r w:rsidRPr="00F54A0D">
        <w:rPr>
          <w:rFonts w:cs="B Nazanin" w:hint="cs"/>
          <w:color w:val="000000" w:themeColor="text1"/>
          <w:szCs w:val="24"/>
          <w:rtl/>
        </w:rPr>
        <w:t xml:space="preserve">می </w:t>
      </w:r>
      <w:r w:rsidR="000676DB" w:rsidRPr="00F54A0D">
        <w:rPr>
          <w:rFonts w:cs="B Nazanin" w:hint="cs"/>
          <w:color w:val="000000" w:themeColor="text1"/>
          <w:szCs w:val="24"/>
          <w:rtl/>
        </w:rPr>
        <w:t>باشد.</w:t>
      </w:r>
    </w:p>
    <w:p w14:paraId="7661E45B" w14:textId="77777777" w:rsidR="002B3E2D" w:rsidRPr="00F54A0D" w:rsidRDefault="002B3E2D" w:rsidP="008F10C9">
      <w:pPr>
        <w:bidi/>
        <w:ind w:left="360" w:right="180"/>
        <w:jc w:val="both"/>
        <w:rPr>
          <w:rFonts w:ascii="Times New Roman" w:hAnsi="Times New Roman" w:cs="B Nazanin"/>
          <w:color w:val="000000" w:themeColor="text1"/>
          <w:szCs w:val="24"/>
          <w:rtl/>
        </w:rPr>
      </w:pPr>
    </w:p>
    <w:p w14:paraId="24826295" w14:textId="77777777" w:rsidR="00580D9D" w:rsidRPr="00F54A0D" w:rsidRDefault="000D6175" w:rsidP="0033574F">
      <w:pPr>
        <w:pStyle w:val="Heading1"/>
        <w:shd w:val="clear" w:color="auto" w:fill="FFFFFF"/>
        <w:bidi/>
        <w:spacing w:before="0" w:after="0"/>
        <w:jc w:val="both"/>
        <w:rPr>
          <w:rFonts w:ascii="Times New Roman" w:hAnsi="Times New Roman" w:cs="B Titr"/>
          <w:b w:val="0"/>
          <w:color w:val="000000" w:themeColor="text1"/>
          <w:sz w:val="22"/>
          <w:szCs w:val="22"/>
        </w:rPr>
      </w:pP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ماده 11:</w:t>
      </w:r>
      <w:r w:rsidR="000676DB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 xml:space="preserve"> </w:t>
      </w:r>
      <w:r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قوانی</w:t>
      </w:r>
      <w:r w:rsidR="00D55E11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ن حاکم بر قرارداد</w:t>
      </w:r>
      <w:r w:rsidR="000676DB" w:rsidRPr="00F54A0D">
        <w:rPr>
          <w:rFonts w:ascii="Times New Roman" w:hAnsi="Times New Roman" w:cs="B Titr" w:hint="cs"/>
          <w:b w:val="0"/>
          <w:color w:val="000000" w:themeColor="text1"/>
          <w:sz w:val="22"/>
          <w:szCs w:val="22"/>
          <w:rtl/>
        </w:rPr>
        <w:t>:</w:t>
      </w:r>
    </w:p>
    <w:p w14:paraId="390CBAC8" w14:textId="77777777" w:rsidR="00DF44F2" w:rsidRPr="00F54A0D" w:rsidRDefault="00580D9D" w:rsidP="008F10C9">
      <w:pPr>
        <w:bidi/>
        <w:ind w:left="360"/>
        <w:jc w:val="both"/>
        <w:rPr>
          <w:rFonts w:ascii="Times New Roman" w:hAnsi="Times New Roman" w:cs="B Nazanin"/>
          <w:b/>
          <w:bCs/>
          <w:color w:val="000000" w:themeColor="text1"/>
          <w:szCs w:val="24"/>
          <w:u w:val="single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این قرارداد مشمول آیین نامه</w:t>
      </w:r>
      <w:r w:rsidR="000676DB" w:rsidRPr="00F54A0D">
        <w:rPr>
          <w:rFonts w:cs="B Nazanin" w:hint="cs"/>
          <w:color w:val="000000" w:themeColor="text1"/>
          <w:szCs w:val="24"/>
          <w:rtl/>
        </w:rPr>
        <w:t xml:space="preserve"> ه</w:t>
      </w:r>
      <w:r w:rsidRPr="00F54A0D">
        <w:rPr>
          <w:rFonts w:cs="B Nazanin" w:hint="cs"/>
          <w:color w:val="000000" w:themeColor="text1"/>
          <w:szCs w:val="24"/>
          <w:rtl/>
        </w:rPr>
        <w:t>ا، دستورالعملهاو</w:t>
      </w:r>
      <w:r w:rsidR="000676DB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ضوابط و</w:t>
      </w:r>
      <w:r w:rsidR="000676DB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 xml:space="preserve">مقررات جاری </w:t>
      </w:r>
      <w:r w:rsidR="0010209F" w:rsidRPr="00F54A0D">
        <w:rPr>
          <w:rFonts w:cs="B Nazanin" w:hint="cs"/>
          <w:color w:val="000000" w:themeColor="text1"/>
          <w:szCs w:val="24"/>
          <w:rtl/>
        </w:rPr>
        <w:t xml:space="preserve">کشور می باشد.  </w:t>
      </w:r>
    </w:p>
    <w:p w14:paraId="38665D87" w14:textId="77777777" w:rsidR="000676DB" w:rsidRPr="00F54A0D" w:rsidRDefault="000676DB" w:rsidP="000676DB">
      <w:pPr>
        <w:bidi/>
        <w:jc w:val="both"/>
        <w:rPr>
          <w:rFonts w:ascii="Times New Roman" w:hAnsi="Times New Roman" w:cs="B Titr"/>
          <w:bCs/>
          <w:color w:val="000000" w:themeColor="text1"/>
          <w:kern w:val="28"/>
          <w:sz w:val="22"/>
          <w:szCs w:val="22"/>
          <w:rtl/>
        </w:rPr>
      </w:pPr>
    </w:p>
    <w:p w14:paraId="4A1ED9D6" w14:textId="77777777" w:rsidR="00C12554" w:rsidRPr="00F54A0D" w:rsidRDefault="00DF44F2" w:rsidP="0033574F">
      <w:pPr>
        <w:bidi/>
        <w:jc w:val="both"/>
        <w:rPr>
          <w:rFonts w:ascii="Times New Roman" w:hAnsi="Times New Roman" w:cs="B Titr"/>
          <w:bCs/>
          <w:color w:val="000000" w:themeColor="text1"/>
          <w:kern w:val="28"/>
          <w:sz w:val="22"/>
          <w:szCs w:val="22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ماده 1</w:t>
      </w:r>
      <w:r w:rsidR="00F76F7F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2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 حوادث قهری ( فورس ماژور):</w:t>
      </w:r>
      <w:r w:rsidR="00DB09F6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                                                                                                   </w:t>
      </w:r>
    </w:p>
    <w:p w14:paraId="1C97BFC2" w14:textId="77777777" w:rsidR="00DF44F2" w:rsidRPr="00F54A0D" w:rsidRDefault="00DF44F2" w:rsidP="0033574F">
      <w:pPr>
        <w:bidi/>
        <w:jc w:val="both"/>
        <w:rPr>
          <w:rFonts w:cs="B Nazanin"/>
          <w:b/>
          <w:bCs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به حوادثی که خارج از حیطه و اختیار و اراده ی طرفین</w:t>
      </w:r>
      <w:r w:rsidR="00483248" w:rsidRPr="00F54A0D">
        <w:rPr>
          <w:rFonts w:cs="B Nazanin" w:hint="cs"/>
          <w:color w:val="000000" w:themeColor="text1"/>
          <w:szCs w:val="24"/>
          <w:rtl/>
        </w:rPr>
        <w:t xml:space="preserve"> قرارداد</w:t>
      </w:r>
      <w:r w:rsidRPr="00F54A0D">
        <w:rPr>
          <w:rFonts w:cs="B Nazanin" w:hint="cs"/>
          <w:color w:val="000000" w:themeColor="text1"/>
          <w:szCs w:val="24"/>
          <w:rtl/>
        </w:rPr>
        <w:t xml:space="preserve"> باشد 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حوادث قهری </w:t>
      </w:r>
      <w:r w:rsidRPr="00F54A0D">
        <w:rPr>
          <w:rFonts w:cs="B Nazanin" w:hint="cs"/>
          <w:color w:val="000000" w:themeColor="text1"/>
          <w:szCs w:val="24"/>
          <w:rtl/>
        </w:rPr>
        <w:t>اطلاق می شود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(از قبیل جنگ اعم از اعلام شده یا نشده، اعتصابات عمومی، شیوع بیماری های واگیردار، زلزله، سیل و طغیان های غیر عادی، خشکسالی های بی سابقه و ...) در چنین حالتی مجری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ان </w:t>
      </w:r>
      <w:r w:rsidRPr="00F54A0D">
        <w:rPr>
          <w:rFonts w:cs="B Nazanin" w:hint="cs"/>
          <w:color w:val="000000" w:themeColor="text1"/>
          <w:szCs w:val="24"/>
          <w:rtl/>
        </w:rPr>
        <w:t xml:space="preserve">مکلف 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هستند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در اسرع وقت </w:t>
      </w:r>
      <w:r w:rsidR="008D0CCD" w:rsidRPr="00F54A0D">
        <w:rPr>
          <w:rFonts w:cs="B Nazanin" w:hint="cs"/>
          <w:color w:val="000000" w:themeColor="text1"/>
          <w:szCs w:val="24"/>
          <w:rtl/>
        </w:rPr>
        <w:t>انستیتوپاستور</w:t>
      </w:r>
      <w:r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ایران و موسسه دوم طرف قرارداد </w:t>
      </w:r>
      <w:r w:rsidRPr="00F54A0D">
        <w:rPr>
          <w:rFonts w:cs="B Nazanin" w:hint="cs"/>
          <w:color w:val="000000" w:themeColor="text1"/>
          <w:szCs w:val="24"/>
          <w:rtl/>
        </w:rPr>
        <w:t xml:space="preserve">را از بروز اینگونه حوادث مطلع نموده، خاتمه و یا تمدید مدت قرارداد را درخواست نماید و 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انستیتو پاستور ایران </w:t>
      </w:r>
      <w:r w:rsidRPr="00F54A0D">
        <w:rPr>
          <w:rFonts w:cs="B Nazanin" w:hint="cs"/>
          <w:color w:val="000000" w:themeColor="text1"/>
          <w:szCs w:val="24"/>
          <w:rtl/>
        </w:rPr>
        <w:t>پس از حصول اطلاع موضوع را بررسی نموده و در صورت احراز ادع</w:t>
      </w:r>
      <w:r w:rsidR="00B9359E" w:rsidRPr="00F54A0D">
        <w:rPr>
          <w:rFonts w:cs="B Nazanin" w:hint="cs"/>
          <w:color w:val="000000" w:themeColor="text1"/>
          <w:szCs w:val="24"/>
          <w:rtl/>
        </w:rPr>
        <w:t>ا</w:t>
      </w:r>
      <w:r w:rsidRPr="00F54A0D">
        <w:rPr>
          <w:rFonts w:cs="B Nazanin" w:hint="cs"/>
          <w:color w:val="000000" w:themeColor="text1"/>
          <w:szCs w:val="24"/>
          <w:rtl/>
        </w:rPr>
        <w:t>، حسب مورد تمهیدات مناسبی در نظر گرفته و به اطلاع مجری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ان </w:t>
      </w:r>
      <w:r w:rsidRPr="00F54A0D">
        <w:rPr>
          <w:rFonts w:cs="B Nazanin" w:hint="cs"/>
          <w:color w:val="000000" w:themeColor="text1"/>
          <w:szCs w:val="24"/>
          <w:rtl/>
        </w:rPr>
        <w:t xml:space="preserve">می رساند. در صورت بروز حوادث قهری و غیر مترقبه برای </w:t>
      </w:r>
      <w:r w:rsidR="00483248" w:rsidRPr="00F54A0D">
        <w:rPr>
          <w:rFonts w:cs="B Nazanin" w:hint="cs"/>
          <w:color w:val="000000" w:themeColor="text1"/>
          <w:szCs w:val="24"/>
          <w:rtl/>
        </w:rPr>
        <w:t>مجری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ان، </w:t>
      </w:r>
      <w:r w:rsidRPr="00F54A0D">
        <w:rPr>
          <w:rFonts w:cs="B Nazanin" w:hint="cs"/>
          <w:color w:val="000000" w:themeColor="text1"/>
          <w:szCs w:val="24"/>
          <w:rtl/>
        </w:rPr>
        <w:t xml:space="preserve">مدت قرارداد به همان میزان تمدید خواهد شد، در صورتی که قرارداد طبق این ماده خاتمه یابد تا آن تاریخ با مجری تسویه خواهد 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گردید.                        </w:t>
      </w:r>
    </w:p>
    <w:p w14:paraId="04A4473A" w14:textId="18EB3BCB" w:rsidR="00DF44F2" w:rsidRPr="00F54A0D" w:rsidRDefault="00DF44F2" w:rsidP="0033574F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b/>
          <w:bCs/>
          <w:color w:val="000000" w:themeColor="text1"/>
          <w:szCs w:val="24"/>
          <w:rtl/>
        </w:rPr>
        <w:t>تبصره:</w:t>
      </w:r>
      <w:r w:rsidRPr="00F54A0D">
        <w:rPr>
          <w:rFonts w:cs="B Nazanin" w:hint="cs"/>
          <w:color w:val="000000" w:themeColor="text1"/>
          <w:szCs w:val="24"/>
          <w:rtl/>
        </w:rPr>
        <w:t xml:space="preserve"> تشخيص موارد اضطراري وحوادث قهری بعهده کمیسیون موضوع ماده 94 آیین نامه مالی معاملات</w:t>
      </w:r>
      <w:r w:rsidR="00D44CEC" w:rsidRPr="00F54A0D">
        <w:rPr>
          <w:rFonts w:cs="B Nazanin" w:hint="cs"/>
          <w:color w:val="000000" w:themeColor="text1"/>
          <w:szCs w:val="24"/>
          <w:rtl/>
        </w:rPr>
        <w:t>ی  خواهد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="00446887" w:rsidRPr="00F54A0D">
        <w:rPr>
          <w:rFonts w:cs="B Nazanin" w:hint="cs"/>
          <w:color w:val="000000" w:themeColor="text1"/>
          <w:szCs w:val="24"/>
          <w:rtl/>
        </w:rPr>
        <w:t>بود</w:t>
      </w:r>
      <w:r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2D4D3611" w14:textId="77777777" w:rsidR="00B9359E" w:rsidRPr="00F54A0D" w:rsidRDefault="00B9359E" w:rsidP="00B9359E">
      <w:pPr>
        <w:bidi/>
        <w:jc w:val="both"/>
        <w:rPr>
          <w:rFonts w:ascii="Times New Roman" w:hAnsi="Times New Roman" w:cs="B Titr"/>
          <w:bCs/>
          <w:color w:val="000000" w:themeColor="text1"/>
          <w:kern w:val="28"/>
          <w:sz w:val="22"/>
          <w:szCs w:val="22"/>
          <w:rtl/>
        </w:rPr>
      </w:pPr>
    </w:p>
    <w:p w14:paraId="061FF449" w14:textId="77777777" w:rsidR="00DF44F2" w:rsidRPr="00F54A0D" w:rsidRDefault="00DF44F2" w:rsidP="0033574F">
      <w:pPr>
        <w:bidi/>
        <w:jc w:val="both"/>
        <w:rPr>
          <w:rFonts w:ascii="Times New Roman" w:hAnsi="Times New Roman" w:cs="B Titr"/>
          <w:bCs/>
          <w:color w:val="000000" w:themeColor="text1"/>
          <w:kern w:val="28"/>
          <w:sz w:val="22"/>
          <w:szCs w:val="22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ماده 1</w:t>
      </w:r>
      <w:r w:rsidR="00F76F7F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3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 اقامتگاه قانونی طرفین</w:t>
      </w:r>
      <w:r w:rsidR="00B9359E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</w:t>
      </w:r>
      <w:r w:rsidR="00594A03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</w:t>
      </w:r>
    </w:p>
    <w:p w14:paraId="12EB3A49" w14:textId="77777777" w:rsidR="00B9359E" w:rsidRPr="00F54A0D" w:rsidRDefault="00DF44F2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اقامتگاه قانونی طرفین همان است که در مقدمه ی قرارداد ذکر شده است و طرفین مکلفند در صورت تغییر اقامتگاه قانونی آدرس جدید را بلافاصله به طرف مقابل اعلام نموده و رسید دریافت نمایند در غیر اینصورت کلیه ابلاغ های قانونی به آدرس مندرج در قرارداد ارسال و معتبر خواهد</w:t>
      </w:r>
      <w:r w:rsidR="00446887" w:rsidRPr="00F54A0D">
        <w:rPr>
          <w:rFonts w:cs="B Nazanin" w:hint="cs"/>
          <w:color w:val="000000" w:themeColor="text1"/>
          <w:szCs w:val="24"/>
          <w:rtl/>
        </w:rPr>
        <w:t xml:space="preserve"> بود</w:t>
      </w:r>
      <w:r w:rsidR="00B9359E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6527CAF9" w14:textId="77777777" w:rsidR="00DF44F2" w:rsidRPr="00F54A0D" w:rsidRDefault="00B9359E" w:rsidP="00B9359E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 xml:space="preserve">                               </w:t>
      </w:r>
    </w:p>
    <w:p w14:paraId="17450C34" w14:textId="57DCC6E5" w:rsidR="00B9359E" w:rsidRPr="00F54A0D" w:rsidRDefault="00DF44F2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ماده1</w:t>
      </w:r>
      <w:r w:rsidR="00B9359E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4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  رعایت قانون مبارزه باپولشویی:</w:t>
      </w:r>
      <w:r w:rsidRPr="00F54A0D">
        <w:rPr>
          <w:rFonts w:cs="B Nazanin" w:hint="cs"/>
          <w:color w:val="000000" w:themeColor="text1"/>
          <w:szCs w:val="24"/>
          <w:rtl/>
        </w:rPr>
        <w:t xml:space="preserve"> </w:t>
      </w:r>
    </w:p>
    <w:p w14:paraId="4EF1E3E2" w14:textId="77777777" w:rsidR="00DC23BA" w:rsidRPr="00F54A0D" w:rsidRDefault="00DF44F2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مجری</w:t>
      </w:r>
      <w:r w:rsidR="00B9359E" w:rsidRPr="00F54A0D">
        <w:rPr>
          <w:rFonts w:cs="B Nazanin" w:hint="cs"/>
          <w:color w:val="000000" w:themeColor="text1"/>
          <w:szCs w:val="24"/>
          <w:rtl/>
        </w:rPr>
        <w:t>ان</w:t>
      </w:r>
      <w:r w:rsidRPr="00F54A0D">
        <w:rPr>
          <w:rFonts w:cs="B Nazanin" w:hint="cs"/>
          <w:color w:val="000000" w:themeColor="text1"/>
          <w:szCs w:val="24"/>
          <w:rtl/>
        </w:rPr>
        <w:t xml:space="preserve"> اقرار و اعلام نمود</w:t>
      </w:r>
      <w:r w:rsidR="00B9359E" w:rsidRPr="00F54A0D">
        <w:rPr>
          <w:rFonts w:cs="B Nazanin" w:hint="cs"/>
          <w:color w:val="000000" w:themeColor="text1"/>
          <w:szCs w:val="24"/>
          <w:rtl/>
        </w:rPr>
        <w:t>ند</w:t>
      </w:r>
      <w:r w:rsidRPr="00F54A0D">
        <w:rPr>
          <w:rFonts w:cs="B Nazanin" w:hint="cs"/>
          <w:color w:val="000000" w:themeColor="text1"/>
          <w:szCs w:val="24"/>
          <w:rtl/>
        </w:rPr>
        <w:t xml:space="preserve"> که متعهد به رعایت و اجرای قانون مبارزه با پولشویی</w:t>
      </w:r>
      <w:r w:rsidRPr="00F54A0D">
        <w:rPr>
          <w:rFonts w:cs="B Nazanin"/>
          <w:color w:val="000000" w:themeColor="text1"/>
          <w:szCs w:val="24"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مصوب 2/11/1389 مجلس شورای اسلامی و آیین‌نامه و دستورالعمل‌های اجرایی آن و اصلاحات بعد از آن در حین عقد قرارداد و</w:t>
      </w:r>
      <w:r w:rsidR="003E45EA" w:rsidRPr="00F54A0D">
        <w:rPr>
          <w:rFonts w:cs="B Nazanin" w:hint="cs"/>
          <w:color w:val="000000" w:themeColor="text1"/>
          <w:szCs w:val="24"/>
          <w:rtl/>
        </w:rPr>
        <w:t>پس از</w:t>
      </w:r>
      <w:r w:rsidR="00E85A28" w:rsidRPr="00F54A0D">
        <w:rPr>
          <w:rFonts w:cs="B Nazanin" w:hint="cs"/>
          <w:color w:val="000000" w:themeColor="text1"/>
          <w:szCs w:val="24"/>
          <w:rtl/>
        </w:rPr>
        <w:t xml:space="preserve"> آن می باش</w:t>
      </w:r>
      <w:r w:rsidR="00B9359E" w:rsidRPr="00F54A0D">
        <w:rPr>
          <w:rFonts w:cs="B Nazanin" w:hint="cs"/>
          <w:color w:val="000000" w:themeColor="text1"/>
          <w:szCs w:val="24"/>
          <w:rtl/>
        </w:rPr>
        <w:t>ن</w:t>
      </w:r>
      <w:r w:rsidR="00E85A28" w:rsidRPr="00F54A0D">
        <w:rPr>
          <w:rFonts w:cs="B Nazanin" w:hint="cs"/>
          <w:color w:val="000000" w:themeColor="text1"/>
          <w:szCs w:val="24"/>
          <w:rtl/>
        </w:rPr>
        <w:t>د</w:t>
      </w:r>
      <w:r w:rsidR="00DC23BA" w:rsidRPr="00F54A0D">
        <w:rPr>
          <w:rFonts w:cs="B Nazanin" w:hint="cs"/>
          <w:color w:val="000000" w:themeColor="text1"/>
          <w:szCs w:val="24"/>
          <w:rtl/>
        </w:rPr>
        <w:t>.</w:t>
      </w:r>
    </w:p>
    <w:p w14:paraId="30C02966" w14:textId="77777777" w:rsidR="00B9359E" w:rsidRPr="00F54A0D" w:rsidRDefault="00B9359E" w:rsidP="00B9359E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</w:p>
    <w:p w14:paraId="5700EECB" w14:textId="174AF5AF" w:rsidR="00B9359E" w:rsidRPr="00F54A0D" w:rsidRDefault="00B9359E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ماده</w:t>
      </w:r>
      <w:r w:rsidR="00671000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1</w:t>
      </w:r>
      <w:r w:rsidR="00671000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5</w:t>
      </w:r>
      <w:r w:rsidR="00E51034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 منع مداخله درمعاملات دولتی:</w:t>
      </w:r>
      <w:r w:rsidR="00E51034" w:rsidRPr="00F54A0D">
        <w:rPr>
          <w:rFonts w:cs="B Nazanin" w:hint="cs"/>
          <w:color w:val="000000" w:themeColor="text1"/>
          <w:szCs w:val="24"/>
          <w:rtl/>
        </w:rPr>
        <w:t xml:space="preserve"> </w:t>
      </w:r>
    </w:p>
    <w:p w14:paraId="59D5B930" w14:textId="0B0CC3FB" w:rsidR="00E51034" w:rsidRPr="00F54A0D" w:rsidRDefault="00E51034" w:rsidP="00671000">
      <w:pPr>
        <w:bidi/>
        <w:jc w:val="both"/>
        <w:rPr>
          <w:rFonts w:cs="B Nazanin"/>
          <w:color w:val="000000" w:themeColor="text1"/>
          <w:szCs w:val="24"/>
          <w:rtl/>
        </w:rPr>
      </w:pPr>
      <w:r w:rsidRPr="00F54A0D">
        <w:rPr>
          <w:rFonts w:cs="B Nazanin" w:hint="cs"/>
          <w:color w:val="000000" w:themeColor="text1"/>
          <w:szCs w:val="24"/>
          <w:rtl/>
        </w:rPr>
        <w:t>مجری</w:t>
      </w:r>
      <w:r w:rsidR="00B9359E" w:rsidRPr="00F54A0D">
        <w:rPr>
          <w:rFonts w:cs="B Nazanin" w:hint="cs"/>
          <w:color w:val="000000" w:themeColor="text1"/>
          <w:szCs w:val="24"/>
          <w:rtl/>
        </w:rPr>
        <w:t>ان</w:t>
      </w:r>
      <w:r w:rsidRPr="00F54A0D">
        <w:rPr>
          <w:rFonts w:cs="B Nazanin" w:hint="cs"/>
          <w:color w:val="000000" w:themeColor="text1"/>
          <w:szCs w:val="24"/>
          <w:rtl/>
        </w:rPr>
        <w:t xml:space="preserve"> اعلام می نمای</w:t>
      </w:r>
      <w:r w:rsidR="00B9359E" w:rsidRPr="00F54A0D">
        <w:rPr>
          <w:rFonts w:cs="B Nazanin" w:hint="cs"/>
          <w:color w:val="000000" w:themeColor="text1"/>
          <w:szCs w:val="24"/>
          <w:rtl/>
        </w:rPr>
        <w:t>ن</w:t>
      </w:r>
      <w:r w:rsidRPr="00F54A0D">
        <w:rPr>
          <w:rFonts w:cs="B Nazanin" w:hint="cs"/>
          <w:color w:val="000000" w:themeColor="text1"/>
          <w:szCs w:val="24"/>
          <w:rtl/>
        </w:rPr>
        <w:t>د که ازکلیه مفاد قرارداد وچگونگی آن اطلاع کامل داشته و</w:t>
      </w:r>
      <w:r w:rsidR="00BF4976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مشمول ممنوعیت مذکور درقانون منع مداخله کارمندان دولت مصوب 22 دی ماه مصوب 1337 نمی باش</w:t>
      </w:r>
      <w:r w:rsidR="00B9359E" w:rsidRPr="00F54A0D">
        <w:rPr>
          <w:rFonts w:cs="B Nazanin" w:hint="cs"/>
          <w:color w:val="000000" w:themeColor="text1"/>
          <w:szCs w:val="24"/>
          <w:rtl/>
        </w:rPr>
        <w:t>ن</w:t>
      </w:r>
      <w:r w:rsidRPr="00F54A0D">
        <w:rPr>
          <w:rFonts w:cs="B Nazanin" w:hint="cs"/>
          <w:color w:val="000000" w:themeColor="text1"/>
          <w:szCs w:val="24"/>
          <w:rtl/>
        </w:rPr>
        <w:t>د و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تا پایان اجرای قرارداد مفاد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قانون مذکور را</w:t>
      </w:r>
      <w:r w:rsidR="00B9359E" w:rsidRPr="00F54A0D">
        <w:rPr>
          <w:rFonts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cs="B Nazanin" w:hint="cs"/>
          <w:color w:val="000000" w:themeColor="text1"/>
          <w:szCs w:val="24"/>
          <w:rtl/>
        </w:rPr>
        <w:t>کماکان رعایت نماید.</w:t>
      </w:r>
    </w:p>
    <w:p w14:paraId="772E3F4D" w14:textId="77777777" w:rsidR="00B9359E" w:rsidRPr="00F54A0D" w:rsidRDefault="00B9359E" w:rsidP="00B9359E">
      <w:pPr>
        <w:bidi/>
        <w:ind w:left="360"/>
        <w:jc w:val="both"/>
        <w:rPr>
          <w:rFonts w:cs="B Nazanin"/>
          <w:color w:val="000000" w:themeColor="text1"/>
          <w:szCs w:val="24"/>
          <w:rtl/>
        </w:rPr>
      </w:pPr>
    </w:p>
    <w:p w14:paraId="443F5725" w14:textId="2E8BD2D2" w:rsidR="00DF44F2" w:rsidRPr="00F54A0D" w:rsidRDefault="00DF44F2" w:rsidP="00671000">
      <w:pPr>
        <w:bidi/>
        <w:jc w:val="both"/>
        <w:rPr>
          <w:rFonts w:ascii="Times New Roman" w:hAnsi="Times New Roman" w:cs="B Titr"/>
          <w:bCs/>
          <w:color w:val="000000" w:themeColor="text1"/>
          <w:kern w:val="28"/>
          <w:sz w:val="22"/>
          <w:szCs w:val="22"/>
          <w:rtl/>
        </w:rPr>
      </w:pP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ماده </w:t>
      </w:r>
      <w:r w:rsidR="00B9359E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1</w:t>
      </w:r>
      <w:r w:rsidR="00671000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6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 نسخ و</w:t>
      </w:r>
      <w:r w:rsidR="00B9359E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مواد</w:t>
      </w:r>
      <w:r w:rsidR="00B9359E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</w:t>
      </w:r>
      <w:r w:rsidR="00F22761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قرارداد</w:t>
      </w:r>
      <w:r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>:</w:t>
      </w:r>
      <w:r w:rsidR="008B5EEB" w:rsidRPr="00F54A0D">
        <w:rPr>
          <w:rFonts w:ascii="Times New Roman" w:hAnsi="Times New Roman" w:cs="B Titr" w:hint="cs"/>
          <w:bCs/>
          <w:color w:val="000000" w:themeColor="text1"/>
          <w:kern w:val="28"/>
          <w:sz w:val="22"/>
          <w:szCs w:val="22"/>
          <w:rtl/>
        </w:rPr>
        <w:t xml:space="preserve">          </w:t>
      </w:r>
    </w:p>
    <w:p w14:paraId="6FF3C238" w14:textId="6C2D590B" w:rsidR="00106E6F" w:rsidRPr="00671000" w:rsidRDefault="00DF44F2" w:rsidP="00671000">
      <w:pPr>
        <w:bidi/>
        <w:jc w:val="both"/>
        <w:rPr>
          <w:rFonts w:ascii="Tahoma" w:eastAsia="Calibri" w:hAnsi="Tahoma" w:cs="B Nazanin"/>
          <w:color w:val="000000" w:themeColor="text1"/>
          <w:szCs w:val="24"/>
          <w:rtl/>
        </w:rPr>
      </w:pP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اين قرارداد در </w:t>
      </w:r>
      <w:r w:rsidR="00671000">
        <w:rPr>
          <w:rFonts w:ascii="Tahoma" w:eastAsia="Calibri" w:hAnsi="Tahoma" w:cs="B Nazanin" w:hint="cs"/>
          <w:color w:val="000000" w:themeColor="text1"/>
          <w:szCs w:val="24"/>
          <w:rtl/>
        </w:rPr>
        <w:t>16</w:t>
      </w:r>
      <w:r w:rsidR="00B9359E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 </w:t>
      </w: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>ماده</w:t>
      </w:r>
      <w:r w:rsidR="00B9359E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</w:t>
      </w:r>
      <w:r w:rsidR="00DC59B3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>و</w:t>
      </w:r>
      <w:r w:rsidR="00B9359E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1 </w:t>
      </w:r>
      <w:r w:rsidR="00DC59B3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تبصره </w:t>
      </w: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در </w:t>
      </w:r>
      <w:r w:rsidR="00B9359E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3 </w:t>
      </w: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>نسخه</w:t>
      </w:r>
      <w:r w:rsidR="00A376A7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</w:t>
      </w: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>تنظيم گرديده و به امضاي طرفين رسيده است و طرفين قرارداد</w:t>
      </w:r>
      <w:r w:rsidR="002302AF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ملتزم و </w:t>
      </w:r>
      <w:r w:rsidR="002302AF" w:rsidRPr="00671000">
        <w:rPr>
          <w:rFonts w:cs="B Nazanin" w:hint="cs"/>
          <w:color w:val="000000" w:themeColor="text1"/>
          <w:szCs w:val="24"/>
          <w:rtl/>
        </w:rPr>
        <w:t>متعهد</w:t>
      </w:r>
      <w:r w:rsidR="002302AF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به اجرا</w:t>
      </w:r>
      <w:r w:rsidR="00B9359E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ی </w:t>
      </w:r>
      <w:r w:rsidR="002302AF"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آن می باشند.                                 </w:t>
      </w:r>
      <w:r w:rsidRPr="00F54A0D">
        <w:rPr>
          <w:rFonts w:ascii="Tahoma" w:eastAsia="Calibri" w:hAnsi="Tahoma" w:cs="B Nazanin" w:hint="cs"/>
          <w:color w:val="000000" w:themeColor="text1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7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3949"/>
      </w:tblGrid>
      <w:tr w:rsidR="00786F19" w:rsidRPr="00F54A0D" w14:paraId="391A04D0" w14:textId="77777777" w:rsidTr="00786F19">
        <w:trPr>
          <w:trHeight w:val="126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9F47D" w14:textId="77777777" w:rsidR="00786F19" w:rsidRPr="00F54A0D" w:rsidRDefault="00786F19" w:rsidP="00FC6B6C">
            <w:pPr>
              <w:bidi/>
              <w:jc w:val="center"/>
              <w:rPr>
                <w:rFonts w:cs="B Nazanin"/>
                <w:color w:val="000000" w:themeColor="text1"/>
                <w:szCs w:val="24"/>
              </w:rPr>
            </w:pPr>
          </w:p>
          <w:p w14:paraId="09FBE7F5" w14:textId="50BA0D36" w:rsidR="00786F19" w:rsidRPr="00F54A0D" w:rsidRDefault="00786F19" w:rsidP="00786F19">
            <w:pPr>
              <w:tabs>
                <w:tab w:val="left" w:pos="2160"/>
              </w:tabs>
              <w:bidi/>
              <w:jc w:val="center"/>
              <w:rPr>
                <w:rFonts w:cs="B Nazanin"/>
                <w:color w:val="000000" w:themeColor="text1"/>
                <w:szCs w:val="24"/>
              </w:rPr>
            </w:pPr>
            <w:r w:rsidRPr="00F54A0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مجری موسسه دوم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E51A9" w14:textId="77777777" w:rsidR="00786F19" w:rsidRPr="00F54A0D" w:rsidRDefault="00786F19" w:rsidP="00FC6B6C">
            <w:pPr>
              <w:bidi/>
              <w:jc w:val="center"/>
              <w:rPr>
                <w:rFonts w:cs="B Nazanin"/>
                <w:color w:val="000000" w:themeColor="text1"/>
                <w:szCs w:val="24"/>
              </w:rPr>
            </w:pPr>
          </w:p>
          <w:p w14:paraId="6F5F6106" w14:textId="3A352109" w:rsidR="00786F19" w:rsidRPr="00F54A0D" w:rsidRDefault="00786F19" w:rsidP="00786F19">
            <w:pPr>
              <w:tabs>
                <w:tab w:val="left" w:pos="2160"/>
              </w:tabs>
              <w:bidi/>
              <w:jc w:val="center"/>
              <w:rPr>
                <w:rFonts w:cs="B Nazanin"/>
                <w:color w:val="000000" w:themeColor="text1"/>
                <w:szCs w:val="24"/>
              </w:rPr>
            </w:pPr>
            <w:r w:rsidRPr="00F54A0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مجری طرح در انستیتو پاستور ایران</w:t>
            </w:r>
          </w:p>
        </w:tc>
      </w:tr>
      <w:tr w:rsidR="00786F19" w:rsidRPr="00F54A0D" w14:paraId="155E20B6" w14:textId="77777777" w:rsidTr="00E92F6C">
        <w:trPr>
          <w:trHeight w:val="106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AEF63" w14:textId="77777777" w:rsidR="00786F19" w:rsidRPr="00F54A0D" w:rsidRDefault="00786F19" w:rsidP="00786F19">
            <w:pPr>
              <w:tabs>
                <w:tab w:val="left" w:pos="2160"/>
              </w:tabs>
              <w:bidi/>
              <w:jc w:val="center"/>
              <w:rPr>
                <w:rFonts w:cs="B Nazanin"/>
                <w:color w:val="000000" w:themeColor="text1"/>
                <w:szCs w:val="24"/>
                <w:lang w:bidi="fa-IR"/>
              </w:rPr>
            </w:pPr>
          </w:p>
          <w:p w14:paraId="7ECCE445" w14:textId="373E8C52" w:rsidR="00786F19" w:rsidRPr="00F54A0D" w:rsidRDefault="00786F19" w:rsidP="00786F19">
            <w:pPr>
              <w:bidi/>
              <w:jc w:val="center"/>
              <w:rPr>
                <w:rFonts w:cs="B Nazanin"/>
                <w:color w:val="000000" w:themeColor="text1"/>
                <w:szCs w:val="24"/>
              </w:rPr>
            </w:pPr>
            <w:r w:rsidRPr="00F54A0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مدیر پژوهش</w:t>
            </w:r>
            <w:r w:rsidRPr="007F7C68">
              <w:rPr>
                <w:rFonts w:cs="B Nazanin" w:hint="cs"/>
                <w:color w:val="000000" w:themeColor="text1"/>
                <w:szCs w:val="24"/>
                <w:rtl/>
              </w:rPr>
              <w:t>/ فن</w:t>
            </w:r>
            <w:r w:rsidRPr="00F54A0D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7F7C68">
              <w:rPr>
                <w:rFonts w:cs="B Nazanin" w:hint="cs"/>
                <w:color w:val="000000" w:themeColor="text1"/>
                <w:szCs w:val="24"/>
                <w:rtl/>
              </w:rPr>
              <w:t>وری</w:t>
            </w:r>
          </w:p>
        </w:tc>
      </w:tr>
    </w:tbl>
    <w:p w14:paraId="0ADE7CA3" w14:textId="77777777" w:rsidR="00EE06BF" w:rsidRPr="00F54A0D" w:rsidRDefault="00EE06BF" w:rsidP="008F10C9">
      <w:pPr>
        <w:shd w:val="clear" w:color="auto" w:fill="FFFFFF"/>
        <w:tabs>
          <w:tab w:val="left" w:pos="3160"/>
        </w:tabs>
        <w:bidi/>
        <w:jc w:val="both"/>
        <w:rPr>
          <w:rFonts w:ascii="Times New Roman" w:hAnsi="Times New Roman" w:cs="B Nazanin"/>
          <w:bCs/>
          <w:color w:val="000000" w:themeColor="text1"/>
          <w:szCs w:val="24"/>
          <w:lang w:bidi="fa-IR"/>
        </w:rPr>
      </w:pPr>
    </w:p>
    <w:sectPr w:rsidR="00EE06BF" w:rsidRPr="00F54A0D" w:rsidSect="002A46EB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284" w:footer="7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9E879" w14:textId="77777777" w:rsidR="00AC4546" w:rsidRDefault="00AC4546">
      <w:r>
        <w:separator/>
      </w:r>
    </w:p>
  </w:endnote>
  <w:endnote w:type="continuationSeparator" w:id="0">
    <w:p w14:paraId="68ED8B05" w14:textId="77777777" w:rsidR="00AC4546" w:rsidRDefault="00AC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0983" w14:textId="77777777" w:rsidR="00455A77" w:rsidRDefault="00455A77" w:rsidP="0033574F">
    <w:pPr>
      <w:pStyle w:val="Footer"/>
      <w:bidi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74647">
      <w:rPr>
        <w:rtl/>
      </w:rPr>
      <w:t>4</w:t>
    </w:r>
    <w:r>
      <w:fldChar w:fldCharType="end"/>
    </w:r>
  </w:p>
  <w:p w14:paraId="6DD3914C" w14:textId="77777777" w:rsidR="00455A77" w:rsidRDefault="00455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DD15" w14:textId="77777777" w:rsidR="00AC4546" w:rsidRDefault="00AC4546">
      <w:r>
        <w:separator/>
      </w:r>
    </w:p>
  </w:footnote>
  <w:footnote w:type="continuationSeparator" w:id="0">
    <w:p w14:paraId="1BCCE0A2" w14:textId="77777777" w:rsidR="00AC4546" w:rsidRDefault="00AC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1A193" w14:textId="77777777" w:rsidR="003D067E" w:rsidRDefault="000D7E76" w:rsidP="000D7E76">
    <w:pPr>
      <w:pStyle w:val="Header"/>
      <w:ind w:left="142"/>
    </w:pPr>
    <w:r>
      <w:t xml:space="preserve">   </w:t>
    </w:r>
  </w:p>
  <w:p w14:paraId="47C0401F" w14:textId="73FE5322" w:rsidR="000D7E76" w:rsidRDefault="007F7C68" w:rsidP="00D656AC">
    <w:pPr>
      <w:bidi/>
    </w:pPr>
    <w:r>
      <w:drawing>
        <wp:inline distT="0" distB="0" distL="0" distR="0" wp14:anchorId="11D1BE15" wp14:editId="422A835D">
          <wp:extent cx="970280" cy="95504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287"/>
    <w:multiLevelType w:val="multilevel"/>
    <w:tmpl w:val="7A14C15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2D5F88"/>
    <w:multiLevelType w:val="multilevel"/>
    <w:tmpl w:val="6068C8D2"/>
    <w:lvl w:ilvl="0">
      <w:start w:val="9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" w15:restartNumberingAfterBreak="0">
    <w:nsid w:val="0E447BE9"/>
    <w:multiLevelType w:val="hybridMultilevel"/>
    <w:tmpl w:val="C1B8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87F"/>
    <w:multiLevelType w:val="multilevel"/>
    <w:tmpl w:val="00C033D8"/>
    <w:lvl w:ilvl="0">
      <w:start w:val="8"/>
      <w:numFmt w:val="decimal"/>
      <w:lvlText w:val="%1."/>
      <w:lvlJc w:val="left"/>
      <w:pPr>
        <w:tabs>
          <w:tab w:val="num" w:pos="0"/>
        </w:tabs>
        <w:ind w:left="720" w:hanging="432"/>
      </w:pPr>
      <w:rPr>
        <w:rFonts w:cs="B Nazanin" w:hint="default"/>
      </w:rPr>
    </w:lvl>
    <w:lvl w:ilvl="1">
      <w:start w:val="1"/>
      <w:numFmt w:val="decimal"/>
      <w:isLgl/>
      <w:suff w:val="space"/>
      <w:lvlText w:val="%1-%2"/>
      <w:lvlJc w:val="left"/>
      <w:pPr>
        <w:ind w:left="1440" w:hanging="720"/>
      </w:pPr>
      <w:rPr>
        <w:rFonts w:cs="B Mitra" w:hint="cs"/>
        <w:bCs w:val="0"/>
        <w:iCs w:val="0"/>
        <w:sz w:val="28"/>
        <w:szCs w:val="28"/>
      </w:rPr>
    </w:lvl>
    <w:lvl w:ilvl="2">
      <w:start w:val="1"/>
      <w:numFmt w:val="decimal"/>
      <w:lvlRestart w:val="1"/>
      <w:pStyle w:val="Heading3"/>
      <w:isLgl/>
      <w:lvlText w:val="%1-%2-%3"/>
      <w:lvlJc w:val="left"/>
      <w:pPr>
        <w:tabs>
          <w:tab w:val="num" w:pos="1701"/>
        </w:tabs>
        <w:ind w:left="1800" w:hanging="723"/>
      </w:pPr>
      <w:rPr>
        <w:rFonts w:hint="cs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AC12347"/>
    <w:multiLevelType w:val="multilevel"/>
    <w:tmpl w:val="9996B9EC"/>
    <w:lvl w:ilvl="0">
      <w:start w:val="7"/>
      <w:numFmt w:val="decimal"/>
      <w:lvlText w:val="%1-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5" w15:restartNumberingAfterBreak="0">
    <w:nsid w:val="1CA178C2"/>
    <w:multiLevelType w:val="hybridMultilevel"/>
    <w:tmpl w:val="D632BD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65AF0"/>
    <w:multiLevelType w:val="hybridMultilevel"/>
    <w:tmpl w:val="D3A63E76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46E412B"/>
    <w:multiLevelType w:val="multilevel"/>
    <w:tmpl w:val="9996B9EC"/>
    <w:lvl w:ilvl="0">
      <w:start w:val="7"/>
      <w:numFmt w:val="decimal"/>
      <w:lvlText w:val="%1-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8" w15:restartNumberingAfterBreak="0">
    <w:nsid w:val="259F76CC"/>
    <w:multiLevelType w:val="hybridMultilevel"/>
    <w:tmpl w:val="DC5A00D0"/>
    <w:lvl w:ilvl="0" w:tplc="32E6F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524C"/>
    <w:multiLevelType w:val="multilevel"/>
    <w:tmpl w:val="D4986390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7300CE"/>
    <w:multiLevelType w:val="multilevel"/>
    <w:tmpl w:val="F48E70F2"/>
    <w:lvl w:ilvl="0">
      <w:start w:val="7"/>
      <w:numFmt w:val="decimal"/>
      <w:lvlText w:val="%1-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3D397E79"/>
    <w:multiLevelType w:val="multilevel"/>
    <w:tmpl w:val="9CD07BF6"/>
    <w:lvl w:ilvl="0">
      <w:start w:val="10"/>
      <w:numFmt w:val="decimal"/>
      <w:lvlText w:val="%1-"/>
      <w:lvlJc w:val="left"/>
      <w:pPr>
        <w:ind w:left="855" w:hanging="85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855" w:hanging="855"/>
      </w:pPr>
      <w:rPr>
        <w:rFonts w:hint="default"/>
        <w:sz w:val="28"/>
      </w:rPr>
    </w:lvl>
    <w:lvl w:ilvl="2">
      <w:start w:val="1"/>
      <w:numFmt w:val="decimal"/>
      <w:lvlText w:val="%1-%2-%3-"/>
      <w:lvlJc w:val="left"/>
      <w:pPr>
        <w:ind w:left="855" w:hanging="855"/>
      </w:pPr>
      <w:rPr>
        <w:rFonts w:hint="default"/>
        <w:sz w:val="28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E7922"/>
    <w:multiLevelType w:val="multilevel"/>
    <w:tmpl w:val="ADA06534"/>
    <w:lvl w:ilvl="0">
      <w:start w:val="3"/>
      <w:numFmt w:val="decimal"/>
      <w:lvlText w:val="%1-"/>
      <w:lvlJc w:val="left"/>
      <w:pPr>
        <w:ind w:left="590" w:hanging="590"/>
      </w:pPr>
      <w:rPr>
        <w:rFonts w:cs="B Titr" w:hint="default"/>
        <w:sz w:val="22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cs="B Titr" w:hint="default"/>
        <w:sz w:val="22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Titr" w:hint="default"/>
        <w:sz w:val="22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Titr" w:hint="default"/>
        <w:sz w:val="22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Titr" w:hint="default"/>
        <w:sz w:val="22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Titr" w:hint="default"/>
        <w:sz w:val="22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Titr" w:hint="default"/>
        <w:sz w:val="22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Titr" w:hint="default"/>
        <w:sz w:val="22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B Titr" w:hint="default"/>
        <w:sz w:val="22"/>
      </w:rPr>
    </w:lvl>
  </w:abstractNum>
  <w:abstractNum w:abstractNumId="13" w15:restartNumberingAfterBreak="0">
    <w:nsid w:val="3F2B12F8"/>
    <w:multiLevelType w:val="hybridMultilevel"/>
    <w:tmpl w:val="49C45A26"/>
    <w:lvl w:ilvl="0" w:tplc="4A24A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DAEC346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Mitra Maza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933A0"/>
    <w:multiLevelType w:val="hybridMultilevel"/>
    <w:tmpl w:val="8C2A90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235CB"/>
    <w:multiLevelType w:val="hybridMultilevel"/>
    <w:tmpl w:val="31DAC66E"/>
    <w:lvl w:ilvl="0" w:tplc="7B9C9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02542"/>
    <w:multiLevelType w:val="multilevel"/>
    <w:tmpl w:val="A27C0BD4"/>
    <w:lvl w:ilvl="0">
      <w:start w:val="10"/>
      <w:numFmt w:val="decimal"/>
      <w:lvlText w:val="%1-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7" w15:restartNumberingAfterBreak="0">
    <w:nsid w:val="583F29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1A0C30"/>
    <w:multiLevelType w:val="multilevel"/>
    <w:tmpl w:val="8CDE9858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B411F6A"/>
    <w:multiLevelType w:val="multilevel"/>
    <w:tmpl w:val="7ABE4718"/>
    <w:lvl w:ilvl="0">
      <w:start w:val="1"/>
      <w:numFmt w:val="decimal"/>
      <w:pStyle w:val="human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102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E826399"/>
    <w:multiLevelType w:val="multilevel"/>
    <w:tmpl w:val="5CC20C18"/>
    <w:lvl w:ilvl="0">
      <w:start w:val="7"/>
      <w:numFmt w:val="decimal"/>
      <w:lvlText w:val="%1-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1" w15:restartNumberingAfterBreak="0">
    <w:nsid w:val="5EA77645"/>
    <w:multiLevelType w:val="hybridMultilevel"/>
    <w:tmpl w:val="F07EB1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682EE4"/>
    <w:multiLevelType w:val="multilevel"/>
    <w:tmpl w:val="3F6461A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181E1F"/>
    <w:multiLevelType w:val="multilevel"/>
    <w:tmpl w:val="A794534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18"/>
  </w:num>
  <w:num w:numId="5">
    <w:abstractNumId w:val="0"/>
  </w:num>
  <w:num w:numId="6">
    <w:abstractNumId w:val="9"/>
  </w:num>
  <w:num w:numId="7">
    <w:abstractNumId w:val="1"/>
  </w:num>
  <w:num w:numId="8">
    <w:abstractNumId w:val="17"/>
  </w:num>
  <w:num w:numId="9">
    <w:abstractNumId w:val="2"/>
  </w:num>
  <w:num w:numId="10">
    <w:abstractNumId w:val="21"/>
  </w:num>
  <w:num w:numId="11">
    <w:abstractNumId w:val="5"/>
  </w:num>
  <w:num w:numId="12">
    <w:abstractNumId w:val="6"/>
  </w:num>
  <w:num w:numId="13">
    <w:abstractNumId w:val="16"/>
  </w:num>
  <w:num w:numId="14">
    <w:abstractNumId w:val="11"/>
  </w:num>
  <w:num w:numId="15">
    <w:abstractNumId w:val="14"/>
  </w:num>
  <w:num w:numId="16">
    <w:abstractNumId w:val="20"/>
  </w:num>
  <w:num w:numId="17">
    <w:abstractNumId w:val="10"/>
  </w:num>
  <w:num w:numId="18">
    <w:abstractNumId w:val="8"/>
  </w:num>
  <w:num w:numId="19">
    <w:abstractNumId w:val="7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0szCxNDcyMDUxMTVS0lEKTi0uzszPAykwrQUAMpOqTCwAAAA="/>
  </w:docVars>
  <w:rsids>
    <w:rsidRoot w:val="003A47AB"/>
    <w:rsid w:val="00006636"/>
    <w:rsid w:val="000105E7"/>
    <w:rsid w:val="00010757"/>
    <w:rsid w:val="00010871"/>
    <w:rsid w:val="00013608"/>
    <w:rsid w:val="00014027"/>
    <w:rsid w:val="000140F0"/>
    <w:rsid w:val="00015F0C"/>
    <w:rsid w:val="00017E3A"/>
    <w:rsid w:val="00017E93"/>
    <w:rsid w:val="00020685"/>
    <w:rsid w:val="00022973"/>
    <w:rsid w:val="00023BC9"/>
    <w:rsid w:val="00024156"/>
    <w:rsid w:val="00025797"/>
    <w:rsid w:val="00027159"/>
    <w:rsid w:val="00027798"/>
    <w:rsid w:val="00032104"/>
    <w:rsid w:val="0003227D"/>
    <w:rsid w:val="00033C46"/>
    <w:rsid w:val="000358A8"/>
    <w:rsid w:val="0004223F"/>
    <w:rsid w:val="000541C6"/>
    <w:rsid w:val="00054A35"/>
    <w:rsid w:val="000561B6"/>
    <w:rsid w:val="00061031"/>
    <w:rsid w:val="0006543E"/>
    <w:rsid w:val="000676DB"/>
    <w:rsid w:val="00070E2C"/>
    <w:rsid w:val="00072D5C"/>
    <w:rsid w:val="00073058"/>
    <w:rsid w:val="00074647"/>
    <w:rsid w:val="000759BD"/>
    <w:rsid w:val="00075BDA"/>
    <w:rsid w:val="00077816"/>
    <w:rsid w:val="00083099"/>
    <w:rsid w:val="00083503"/>
    <w:rsid w:val="0008460C"/>
    <w:rsid w:val="00085E9F"/>
    <w:rsid w:val="00094B8A"/>
    <w:rsid w:val="00095102"/>
    <w:rsid w:val="00096EEF"/>
    <w:rsid w:val="00097C72"/>
    <w:rsid w:val="00097E42"/>
    <w:rsid w:val="000B033A"/>
    <w:rsid w:val="000B08B0"/>
    <w:rsid w:val="000B0AFF"/>
    <w:rsid w:val="000B393E"/>
    <w:rsid w:val="000B3CB7"/>
    <w:rsid w:val="000B5AC0"/>
    <w:rsid w:val="000C155C"/>
    <w:rsid w:val="000C454C"/>
    <w:rsid w:val="000C5105"/>
    <w:rsid w:val="000C611B"/>
    <w:rsid w:val="000C6994"/>
    <w:rsid w:val="000D0A1E"/>
    <w:rsid w:val="000D30C9"/>
    <w:rsid w:val="000D506A"/>
    <w:rsid w:val="000D6175"/>
    <w:rsid w:val="000D6443"/>
    <w:rsid w:val="000D7E76"/>
    <w:rsid w:val="000E00E6"/>
    <w:rsid w:val="000E111D"/>
    <w:rsid w:val="000E1334"/>
    <w:rsid w:val="000E2F71"/>
    <w:rsid w:val="000E533C"/>
    <w:rsid w:val="000E566D"/>
    <w:rsid w:val="000E6498"/>
    <w:rsid w:val="000E65FF"/>
    <w:rsid w:val="000F07F6"/>
    <w:rsid w:val="000F15D7"/>
    <w:rsid w:val="000F164D"/>
    <w:rsid w:val="000F2C80"/>
    <w:rsid w:val="000F7E16"/>
    <w:rsid w:val="00101913"/>
    <w:rsid w:val="00101F42"/>
    <w:rsid w:val="0010209F"/>
    <w:rsid w:val="00102710"/>
    <w:rsid w:val="001044AF"/>
    <w:rsid w:val="00106E6F"/>
    <w:rsid w:val="00107024"/>
    <w:rsid w:val="0010748B"/>
    <w:rsid w:val="0011183B"/>
    <w:rsid w:val="00115487"/>
    <w:rsid w:val="00116026"/>
    <w:rsid w:val="00121340"/>
    <w:rsid w:val="001255E6"/>
    <w:rsid w:val="00126E4E"/>
    <w:rsid w:val="00127CB6"/>
    <w:rsid w:val="00132244"/>
    <w:rsid w:val="00134F86"/>
    <w:rsid w:val="001378E2"/>
    <w:rsid w:val="0014335A"/>
    <w:rsid w:val="0014698E"/>
    <w:rsid w:val="0014709B"/>
    <w:rsid w:val="0015014A"/>
    <w:rsid w:val="001506E0"/>
    <w:rsid w:val="00150A4D"/>
    <w:rsid w:val="001512C2"/>
    <w:rsid w:val="0015222B"/>
    <w:rsid w:val="00153118"/>
    <w:rsid w:val="00154529"/>
    <w:rsid w:val="00163E1E"/>
    <w:rsid w:val="0017430C"/>
    <w:rsid w:val="00176283"/>
    <w:rsid w:val="00184872"/>
    <w:rsid w:val="001910C0"/>
    <w:rsid w:val="0019521D"/>
    <w:rsid w:val="001967AB"/>
    <w:rsid w:val="00197EF5"/>
    <w:rsid w:val="001A00FE"/>
    <w:rsid w:val="001A0FDD"/>
    <w:rsid w:val="001A22E9"/>
    <w:rsid w:val="001A5E88"/>
    <w:rsid w:val="001A6446"/>
    <w:rsid w:val="001B0F9A"/>
    <w:rsid w:val="001B1D7C"/>
    <w:rsid w:val="001B2051"/>
    <w:rsid w:val="001B2872"/>
    <w:rsid w:val="001B35C5"/>
    <w:rsid w:val="001B668E"/>
    <w:rsid w:val="001B6933"/>
    <w:rsid w:val="001C2544"/>
    <w:rsid w:val="001C5C44"/>
    <w:rsid w:val="001D107E"/>
    <w:rsid w:val="001D2134"/>
    <w:rsid w:val="001D5E04"/>
    <w:rsid w:val="001D6E10"/>
    <w:rsid w:val="001E33D0"/>
    <w:rsid w:val="001E370F"/>
    <w:rsid w:val="001F06E1"/>
    <w:rsid w:val="001F17FF"/>
    <w:rsid w:val="00200B67"/>
    <w:rsid w:val="00202157"/>
    <w:rsid w:val="00205961"/>
    <w:rsid w:val="00210484"/>
    <w:rsid w:val="00222E34"/>
    <w:rsid w:val="00225419"/>
    <w:rsid w:val="002302AF"/>
    <w:rsid w:val="00234AA2"/>
    <w:rsid w:val="002368D9"/>
    <w:rsid w:val="00236F3A"/>
    <w:rsid w:val="002373AA"/>
    <w:rsid w:val="00243047"/>
    <w:rsid w:val="00245FB6"/>
    <w:rsid w:val="00247F4F"/>
    <w:rsid w:val="00251286"/>
    <w:rsid w:val="0025737B"/>
    <w:rsid w:val="00260C6E"/>
    <w:rsid w:val="0026368B"/>
    <w:rsid w:val="0026526E"/>
    <w:rsid w:val="002707FA"/>
    <w:rsid w:val="002739A5"/>
    <w:rsid w:val="002754EE"/>
    <w:rsid w:val="002758A2"/>
    <w:rsid w:val="00275B3B"/>
    <w:rsid w:val="00281275"/>
    <w:rsid w:val="00284403"/>
    <w:rsid w:val="002876D9"/>
    <w:rsid w:val="00287F94"/>
    <w:rsid w:val="002906FB"/>
    <w:rsid w:val="0029086A"/>
    <w:rsid w:val="00291505"/>
    <w:rsid w:val="00291E5F"/>
    <w:rsid w:val="002A46EB"/>
    <w:rsid w:val="002A770C"/>
    <w:rsid w:val="002A7C06"/>
    <w:rsid w:val="002B1848"/>
    <w:rsid w:val="002B3E2D"/>
    <w:rsid w:val="002B4DF3"/>
    <w:rsid w:val="002B5AA3"/>
    <w:rsid w:val="002B7537"/>
    <w:rsid w:val="002C04BB"/>
    <w:rsid w:val="002C1B44"/>
    <w:rsid w:val="002C2063"/>
    <w:rsid w:val="002C3CB6"/>
    <w:rsid w:val="002C5047"/>
    <w:rsid w:val="002C506C"/>
    <w:rsid w:val="002C6A53"/>
    <w:rsid w:val="002D18F8"/>
    <w:rsid w:val="002D2816"/>
    <w:rsid w:val="002D31A3"/>
    <w:rsid w:val="002D4F68"/>
    <w:rsid w:val="002D5A18"/>
    <w:rsid w:val="002E22E7"/>
    <w:rsid w:val="002E3977"/>
    <w:rsid w:val="002E6462"/>
    <w:rsid w:val="002E78A2"/>
    <w:rsid w:val="002F0183"/>
    <w:rsid w:val="002F1291"/>
    <w:rsid w:val="002F342E"/>
    <w:rsid w:val="002F5E24"/>
    <w:rsid w:val="002F6EB9"/>
    <w:rsid w:val="002F7269"/>
    <w:rsid w:val="00300207"/>
    <w:rsid w:val="00301B45"/>
    <w:rsid w:val="00301CFF"/>
    <w:rsid w:val="00305891"/>
    <w:rsid w:val="003064AF"/>
    <w:rsid w:val="0030756B"/>
    <w:rsid w:val="0031098B"/>
    <w:rsid w:val="00314201"/>
    <w:rsid w:val="00317842"/>
    <w:rsid w:val="00324246"/>
    <w:rsid w:val="00326FD4"/>
    <w:rsid w:val="003308DF"/>
    <w:rsid w:val="00330FFB"/>
    <w:rsid w:val="003349AC"/>
    <w:rsid w:val="00335424"/>
    <w:rsid w:val="0033574F"/>
    <w:rsid w:val="00336442"/>
    <w:rsid w:val="00337625"/>
    <w:rsid w:val="003447DE"/>
    <w:rsid w:val="00344F06"/>
    <w:rsid w:val="0034618E"/>
    <w:rsid w:val="00350715"/>
    <w:rsid w:val="0035108A"/>
    <w:rsid w:val="00351953"/>
    <w:rsid w:val="00351F82"/>
    <w:rsid w:val="0035326A"/>
    <w:rsid w:val="00356DB1"/>
    <w:rsid w:val="003651A7"/>
    <w:rsid w:val="00371A85"/>
    <w:rsid w:val="00372DC6"/>
    <w:rsid w:val="00373759"/>
    <w:rsid w:val="00374F5A"/>
    <w:rsid w:val="00375EF5"/>
    <w:rsid w:val="003763F9"/>
    <w:rsid w:val="00377278"/>
    <w:rsid w:val="00381A8B"/>
    <w:rsid w:val="00385238"/>
    <w:rsid w:val="00385325"/>
    <w:rsid w:val="00386CDB"/>
    <w:rsid w:val="003875F4"/>
    <w:rsid w:val="00392FBA"/>
    <w:rsid w:val="003957F1"/>
    <w:rsid w:val="00397A7A"/>
    <w:rsid w:val="003A47AB"/>
    <w:rsid w:val="003A561B"/>
    <w:rsid w:val="003A5AF5"/>
    <w:rsid w:val="003A691F"/>
    <w:rsid w:val="003B434E"/>
    <w:rsid w:val="003B46C5"/>
    <w:rsid w:val="003B5310"/>
    <w:rsid w:val="003B5438"/>
    <w:rsid w:val="003B5A3B"/>
    <w:rsid w:val="003B679F"/>
    <w:rsid w:val="003B7FE2"/>
    <w:rsid w:val="003C2A37"/>
    <w:rsid w:val="003C6076"/>
    <w:rsid w:val="003C6502"/>
    <w:rsid w:val="003C6A4C"/>
    <w:rsid w:val="003D067E"/>
    <w:rsid w:val="003D1F28"/>
    <w:rsid w:val="003D6950"/>
    <w:rsid w:val="003E27C0"/>
    <w:rsid w:val="003E2EB2"/>
    <w:rsid w:val="003E45EA"/>
    <w:rsid w:val="003E51E0"/>
    <w:rsid w:val="003F103D"/>
    <w:rsid w:val="003F6F44"/>
    <w:rsid w:val="00402902"/>
    <w:rsid w:val="00404820"/>
    <w:rsid w:val="00404C80"/>
    <w:rsid w:val="004066F0"/>
    <w:rsid w:val="00407A79"/>
    <w:rsid w:val="0041504F"/>
    <w:rsid w:val="00421234"/>
    <w:rsid w:val="00421757"/>
    <w:rsid w:val="0042611A"/>
    <w:rsid w:val="00427CDD"/>
    <w:rsid w:val="0043139B"/>
    <w:rsid w:val="00435F1E"/>
    <w:rsid w:val="004411EA"/>
    <w:rsid w:val="00443188"/>
    <w:rsid w:val="00444BF0"/>
    <w:rsid w:val="00446294"/>
    <w:rsid w:val="00446887"/>
    <w:rsid w:val="00446E83"/>
    <w:rsid w:val="00450ED1"/>
    <w:rsid w:val="0045165D"/>
    <w:rsid w:val="00452A90"/>
    <w:rsid w:val="00455A77"/>
    <w:rsid w:val="00464D80"/>
    <w:rsid w:val="00470231"/>
    <w:rsid w:val="00472C45"/>
    <w:rsid w:val="00474361"/>
    <w:rsid w:val="00474FA7"/>
    <w:rsid w:val="00476A2F"/>
    <w:rsid w:val="004773DD"/>
    <w:rsid w:val="00481B44"/>
    <w:rsid w:val="00481CB5"/>
    <w:rsid w:val="00483248"/>
    <w:rsid w:val="004841CF"/>
    <w:rsid w:val="004844A9"/>
    <w:rsid w:val="00485995"/>
    <w:rsid w:val="00491BB9"/>
    <w:rsid w:val="00492F8C"/>
    <w:rsid w:val="00493459"/>
    <w:rsid w:val="00493C01"/>
    <w:rsid w:val="00495550"/>
    <w:rsid w:val="00495FF6"/>
    <w:rsid w:val="00496405"/>
    <w:rsid w:val="00496456"/>
    <w:rsid w:val="0049713E"/>
    <w:rsid w:val="004A132E"/>
    <w:rsid w:val="004A2F44"/>
    <w:rsid w:val="004A38C4"/>
    <w:rsid w:val="004A4FA4"/>
    <w:rsid w:val="004A6151"/>
    <w:rsid w:val="004A624E"/>
    <w:rsid w:val="004A62B3"/>
    <w:rsid w:val="004A77DC"/>
    <w:rsid w:val="004B338F"/>
    <w:rsid w:val="004B530E"/>
    <w:rsid w:val="004B7F20"/>
    <w:rsid w:val="004C1595"/>
    <w:rsid w:val="004C477F"/>
    <w:rsid w:val="004C6FC8"/>
    <w:rsid w:val="004C7CEF"/>
    <w:rsid w:val="004D4312"/>
    <w:rsid w:val="004E0880"/>
    <w:rsid w:val="004E1489"/>
    <w:rsid w:val="004E4111"/>
    <w:rsid w:val="004E53CE"/>
    <w:rsid w:val="004E64DD"/>
    <w:rsid w:val="004E66B0"/>
    <w:rsid w:val="004E6983"/>
    <w:rsid w:val="0050026B"/>
    <w:rsid w:val="00516164"/>
    <w:rsid w:val="005171F1"/>
    <w:rsid w:val="00517DCB"/>
    <w:rsid w:val="005204B9"/>
    <w:rsid w:val="00520B07"/>
    <w:rsid w:val="005211A3"/>
    <w:rsid w:val="00521E24"/>
    <w:rsid w:val="0052209A"/>
    <w:rsid w:val="00523C03"/>
    <w:rsid w:val="00524712"/>
    <w:rsid w:val="005248A0"/>
    <w:rsid w:val="00526451"/>
    <w:rsid w:val="00526B0C"/>
    <w:rsid w:val="00530416"/>
    <w:rsid w:val="00531298"/>
    <w:rsid w:val="00532266"/>
    <w:rsid w:val="005324AF"/>
    <w:rsid w:val="00535C53"/>
    <w:rsid w:val="0054030D"/>
    <w:rsid w:val="00540EF8"/>
    <w:rsid w:val="005451DE"/>
    <w:rsid w:val="005458E2"/>
    <w:rsid w:val="00546828"/>
    <w:rsid w:val="0055134B"/>
    <w:rsid w:val="00552A72"/>
    <w:rsid w:val="00552FA8"/>
    <w:rsid w:val="00552FEE"/>
    <w:rsid w:val="00553CE1"/>
    <w:rsid w:val="00556462"/>
    <w:rsid w:val="00557E2D"/>
    <w:rsid w:val="00557F20"/>
    <w:rsid w:val="0056022B"/>
    <w:rsid w:val="00560E0C"/>
    <w:rsid w:val="005647EC"/>
    <w:rsid w:val="00564E28"/>
    <w:rsid w:val="005715FE"/>
    <w:rsid w:val="00571CB3"/>
    <w:rsid w:val="00580511"/>
    <w:rsid w:val="00580D9D"/>
    <w:rsid w:val="00585615"/>
    <w:rsid w:val="00587CC8"/>
    <w:rsid w:val="00590CE9"/>
    <w:rsid w:val="0059253B"/>
    <w:rsid w:val="00592D0F"/>
    <w:rsid w:val="00593721"/>
    <w:rsid w:val="00594A03"/>
    <w:rsid w:val="00594CA6"/>
    <w:rsid w:val="00594E42"/>
    <w:rsid w:val="0059576E"/>
    <w:rsid w:val="005963A0"/>
    <w:rsid w:val="005A0046"/>
    <w:rsid w:val="005A453A"/>
    <w:rsid w:val="005A49B8"/>
    <w:rsid w:val="005A6362"/>
    <w:rsid w:val="005B0197"/>
    <w:rsid w:val="005B2594"/>
    <w:rsid w:val="005B365E"/>
    <w:rsid w:val="005B4915"/>
    <w:rsid w:val="005B6881"/>
    <w:rsid w:val="005C3EE1"/>
    <w:rsid w:val="005C44B1"/>
    <w:rsid w:val="005C6BF6"/>
    <w:rsid w:val="005C71C2"/>
    <w:rsid w:val="005C7F27"/>
    <w:rsid w:val="005D1BE4"/>
    <w:rsid w:val="005D1E07"/>
    <w:rsid w:val="005D3F3A"/>
    <w:rsid w:val="005D3F58"/>
    <w:rsid w:val="005D6148"/>
    <w:rsid w:val="005D67F1"/>
    <w:rsid w:val="005E4723"/>
    <w:rsid w:val="005E5B24"/>
    <w:rsid w:val="005E6174"/>
    <w:rsid w:val="005E7129"/>
    <w:rsid w:val="005E7E55"/>
    <w:rsid w:val="005F0ED5"/>
    <w:rsid w:val="005F0FFF"/>
    <w:rsid w:val="005F1ABD"/>
    <w:rsid w:val="005F30BB"/>
    <w:rsid w:val="005F50D3"/>
    <w:rsid w:val="005F55B6"/>
    <w:rsid w:val="005F641E"/>
    <w:rsid w:val="00605B9C"/>
    <w:rsid w:val="0062201C"/>
    <w:rsid w:val="0062249F"/>
    <w:rsid w:val="0062312B"/>
    <w:rsid w:val="00623292"/>
    <w:rsid w:val="00625C17"/>
    <w:rsid w:val="00625CC5"/>
    <w:rsid w:val="006322FA"/>
    <w:rsid w:val="00634110"/>
    <w:rsid w:val="006408BC"/>
    <w:rsid w:val="006434B5"/>
    <w:rsid w:val="006470B1"/>
    <w:rsid w:val="00647490"/>
    <w:rsid w:val="00650624"/>
    <w:rsid w:val="006520ED"/>
    <w:rsid w:val="006541E9"/>
    <w:rsid w:val="006553EC"/>
    <w:rsid w:val="00656FD8"/>
    <w:rsid w:val="006570A7"/>
    <w:rsid w:val="00657968"/>
    <w:rsid w:val="00657DC6"/>
    <w:rsid w:val="00661FF2"/>
    <w:rsid w:val="0066227A"/>
    <w:rsid w:val="006658F7"/>
    <w:rsid w:val="0067004B"/>
    <w:rsid w:val="00671000"/>
    <w:rsid w:val="00672183"/>
    <w:rsid w:val="00674AF0"/>
    <w:rsid w:val="00675DFD"/>
    <w:rsid w:val="00677412"/>
    <w:rsid w:val="0068081B"/>
    <w:rsid w:val="00680C23"/>
    <w:rsid w:val="00683088"/>
    <w:rsid w:val="0068582D"/>
    <w:rsid w:val="00686F08"/>
    <w:rsid w:val="00686FF6"/>
    <w:rsid w:val="00690269"/>
    <w:rsid w:val="0069334F"/>
    <w:rsid w:val="006A0BA7"/>
    <w:rsid w:val="006A23EB"/>
    <w:rsid w:val="006A7DF5"/>
    <w:rsid w:val="006B0A04"/>
    <w:rsid w:val="006B0B42"/>
    <w:rsid w:val="006B5C72"/>
    <w:rsid w:val="006B5F25"/>
    <w:rsid w:val="006B7BC0"/>
    <w:rsid w:val="006B7C5A"/>
    <w:rsid w:val="006C46ED"/>
    <w:rsid w:val="006C4EE9"/>
    <w:rsid w:val="006D0909"/>
    <w:rsid w:val="006D2B7E"/>
    <w:rsid w:val="006E5CAA"/>
    <w:rsid w:val="006E6B70"/>
    <w:rsid w:val="006E765E"/>
    <w:rsid w:val="006F3667"/>
    <w:rsid w:val="006F64C6"/>
    <w:rsid w:val="006F6536"/>
    <w:rsid w:val="006F690C"/>
    <w:rsid w:val="00701256"/>
    <w:rsid w:val="007029BB"/>
    <w:rsid w:val="007056F5"/>
    <w:rsid w:val="007067F3"/>
    <w:rsid w:val="00707222"/>
    <w:rsid w:val="00707796"/>
    <w:rsid w:val="00710E19"/>
    <w:rsid w:val="00714F1A"/>
    <w:rsid w:val="00714FA9"/>
    <w:rsid w:val="00715E68"/>
    <w:rsid w:val="00716BBB"/>
    <w:rsid w:val="00717E25"/>
    <w:rsid w:val="00720DD9"/>
    <w:rsid w:val="00722688"/>
    <w:rsid w:val="00722C04"/>
    <w:rsid w:val="007242FD"/>
    <w:rsid w:val="007276E5"/>
    <w:rsid w:val="00730215"/>
    <w:rsid w:val="00733FBC"/>
    <w:rsid w:val="00734EDD"/>
    <w:rsid w:val="007358A8"/>
    <w:rsid w:val="0074011B"/>
    <w:rsid w:val="00744CEF"/>
    <w:rsid w:val="007455C0"/>
    <w:rsid w:val="0075460B"/>
    <w:rsid w:val="00756B46"/>
    <w:rsid w:val="007579C2"/>
    <w:rsid w:val="00757B7E"/>
    <w:rsid w:val="00757FCC"/>
    <w:rsid w:val="007610DB"/>
    <w:rsid w:val="0076324C"/>
    <w:rsid w:val="00765DD9"/>
    <w:rsid w:val="007660EC"/>
    <w:rsid w:val="00766A57"/>
    <w:rsid w:val="007732ED"/>
    <w:rsid w:val="007750B1"/>
    <w:rsid w:val="00777488"/>
    <w:rsid w:val="00785E62"/>
    <w:rsid w:val="00786F19"/>
    <w:rsid w:val="00791051"/>
    <w:rsid w:val="007915ED"/>
    <w:rsid w:val="00794083"/>
    <w:rsid w:val="0079464E"/>
    <w:rsid w:val="007974D8"/>
    <w:rsid w:val="00797F60"/>
    <w:rsid w:val="007A1AF6"/>
    <w:rsid w:val="007A3ED7"/>
    <w:rsid w:val="007A4D11"/>
    <w:rsid w:val="007A5037"/>
    <w:rsid w:val="007A7698"/>
    <w:rsid w:val="007B03AD"/>
    <w:rsid w:val="007B606F"/>
    <w:rsid w:val="007C1C2E"/>
    <w:rsid w:val="007C2E1E"/>
    <w:rsid w:val="007C47EB"/>
    <w:rsid w:val="007C4928"/>
    <w:rsid w:val="007D025C"/>
    <w:rsid w:val="007D09B9"/>
    <w:rsid w:val="007D1FF3"/>
    <w:rsid w:val="007D2A06"/>
    <w:rsid w:val="007D2D9D"/>
    <w:rsid w:val="007D516A"/>
    <w:rsid w:val="007D6054"/>
    <w:rsid w:val="007D7EB2"/>
    <w:rsid w:val="007E10D3"/>
    <w:rsid w:val="007F1264"/>
    <w:rsid w:val="007F6742"/>
    <w:rsid w:val="007F7A98"/>
    <w:rsid w:val="007F7C68"/>
    <w:rsid w:val="00807926"/>
    <w:rsid w:val="00810333"/>
    <w:rsid w:val="00817A76"/>
    <w:rsid w:val="008245DA"/>
    <w:rsid w:val="008253ED"/>
    <w:rsid w:val="00825A61"/>
    <w:rsid w:val="008263D8"/>
    <w:rsid w:val="008268CE"/>
    <w:rsid w:val="00827276"/>
    <w:rsid w:val="008305B4"/>
    <w:rsid w:val="008318A0"/>
    <w:rsid w:val="00837922"/>
    <w:rsid w:val="00837B9A"/>
    <w:rsid w:val="0084015D"/>
    <w:rsid w:val="008404B2"/>
    <w:rsid w:val="00844012"/>
    <w:rsid w:val="0084688F"/>
    <w:rsid w:val="00847C43"/>
    <w:rsid w:val="0085132D"/>
    <w:rsid w:val="008535E0"/>
    <w:rsid w:val="00860180"/>
    <w:rsid w:val="0086739A"/>
    <w:rsid w:val="008706B7"/>
    <w:rsid w:val="00870842"/>
    <w:rsid w:val="0087169B"/>
    <w:rsid w:val="00875EAE"/>
    <w:rsid w:val="00876296"/>
    <w:rsid w:val="0088228C"/>
    <w:rsid w:val="00883729"/>
    <w:rsid w:val="00890882"/>
    <w:rsid w:val="0089528C"/>
    <w:rsid w:val="00897253"/>
    <w:rsid w:val="008A2CF9"/>
    <w:rsid w:val="008A3EFB"/>
    <w:rsid w:val="008A4C8D"/>
    <w:rsid w:val="008A6AEA"/>
    <w:rsid w:val="008A6DA6"/>
    <w:rsid w:val="008B0B7B"/>
    <w:rsid w:val="008B1A1D"/>
    <w:rsid w:val="008B5EEB"/>
    <w:rsid w:val="008C1355"/>
    <w:rsid w:val="008C496F"/>
    <w:rsid w:val="008D0CCD"/>
    <w:rsid w:val="008D11DF"/>
    <w:rsid w:val="008D57A2"/>
    <w:rsid w:val="008D5C9F"/>
    <w:rsid w:val="008E2E5D"/>
    <w:rsid w:val="008E4293"/>
    <w:rsid w:val="008E5B71"/>
    <w:rsid w:val="008E6E03"/>
    <w:rsid w:val="008F10C9"/>
    <w:rsid w:val="008F4E76"/>
    <w:rsid w:val="008F5A6C"/>
    <w:rsid w:val="008F692D"/>
    <w:rsid w:val="008F715F"/>
    <w:rsid w:val="008F7960"/>
    <w:rsid w:val="0090327E"/>
    <w:rsid w:val="00903D5F"/>
    <w:rsid w:val="009057FA"/>
    <w:rsid w:val="00907E5C"/>
    <w:rsid w:val="00915CB5"/>
    <w:rsid w:val="00915D3B"/>
    <w:rsid w:val="0091738D"/>
    <w:rsid w:val="00917632"/>
    <w:rsid w:val="00920A3D"/>
    <w:rsid w:val="00921817"/>
    <w:rsid w:val="009257E8"/>
    <w:rsid w:val="00927CE3"/>
    <w:rsid w:val="0093026C"/>
    <w:rsid w:val="009305DB"/>
    <w:rsid w:val="00932A32"/>
    <w:rsid w:val="00934774"/>
    <w:rsid w:val="009351B7"/>
    <w:rsid w:val="009367EE"/>
    <w:rsid w:val="00941FEC"/>
    <w:rsid w:val="00943BB9"/>
    <w:rsid w:val="0094661A"/>
    <w:rsid w:val="009503E3"/>
    <w:rsid w:val="00950AB8"/>
    <w:rsid w:val="00951BF6"/>
    <w:rsid w:val="0095484D"/>
    <w:rsid w:val="00956D6E"/>
    <w:rsid w:val="00960FFF"/>
    <w:rsid w:val="00962247"/>
    <w:rsid w:val="00967B12"/>
    <w:rsid w:val="009714D0"/>
    <w:rsid w:val="00977650"/>
    <w:rsid w:val="00980428"/>
    <w:rsid w:val="00982042"/>
    <w:rsid w:val="009869B9"/>
    <w:rsid w:val="00986D8E"/>
    <w:rsid w:val="00991DC4"/>
    <w:rsid w:val="00992F22"/>
    <w:rsid w:val="00993838"/>
    <w:rsid w:val="00994380"/>
    <w:rsid w:val="00996CC7"/>
    <w:rsid w:val="009A05DF"/>
    <w:rsid w:val="009A322A"/>
    <w:rsid w:val="009A3F2F"/>
    <w:rsid w:val="009A45C2"/>
    <w:rsid w:val="009A7738"/>
    <w:rsid w:val="009B00EF"/>
    <w:rsid w:val="009B105F"/>
    <w:rsid w:val="009B44A4"/>
    <w:rsid w:val="009B5E88"/>
    <w:rsid w:val="009B66D4"/>
    <w:rsid w:val="009B7966"/>
    <w:rsid w:val="009C28D1"/>
    <w:rsid w:val="009C2F44"/>
    <w:rsid w:val="009C302F"/>
    <w:rsid w:val="009C53C2"/>
    <w:rsid w:val="009C57CF"/>
    <w:rsid w:val="009C628B"/>
    <w:rsid w:val="009D00D3"/>
    <w:rsid w:val="009D1565"/>
    <w:rsid w:val="009D2C5E"/>
    <w:rsid w:val="009D6768"/>
    <w:rsid w:val="009E1656"/>
    <w:rsid w:val="009E16DA"/>
    <w:rsid w:val="009E660C"/>
    <w:rsid w:val="009E7167"/>
    <w:rsid w:val="009E7FCC"/>
    <w:rsid w:val="009F2309"/>
    <w:rsid w:val="009F2D89"/>
    <w:rsid w:val="009F31ED"/>
    <w:rsid w:val="009F3D9B"/>
    <w:rsid w:val="009F3E0C"/>
    <w:rsid w:val="009F5D8B"/>
    <w:rsid w:val="009F7E3A"/>
    <w:rsid w:val="00A007BF"/>
    <w:rsid w:val="00A02A06"/>
    <w:rsid w:val="00A057F5"/>
    <w:rsid w:val="00A05A21"/>
    <w:rsid w:val="00A077CA"/>
    <w:rsid w:val="00A1548D"/>
    <w:rsid w:val="00A15A7C"/>
    <w:rsid w:val="00A2222F"/>
    <w:rsid w:val="00A319B0"/>
    <w:rsid w:val="00A32E4E"/>
    <w:rsid w:val="00A376A7"/>
    <w:rsid w:val="00A37DB9"/>
    <w:rsid w:val="00A43242"/>
    <w:rsid w:val="00A43B40"/>
    <w:rsid w:val="00A44FF0"/>
    <w:rsid w:val="00A457DD"/>
    <w:rsid w:val="00A47E3B"/>
    <w:rsid w:val="00A516BF"/>
    <w:rsid w:val="00A543B3"/>
    <w:rsid w:val="00A54E8D"/>
    <w:rsid w:val="00A60BAB"/>
    <w:rsid w:val="00A6508D"/>
    <w:rsid w:val="00A655D9"/>
    <w:rsid w:val="00A66CDF"/>
    <w:rsid w:val="00A71E90"/>
    <w:rsid w:val="00A75073"/>
    <w:rsid w:val="00A7617C"/>
    <w:rsid w:val="00A763D8"/>
    <w:rsid w:val="00A8414D"/>
    <w:rsid w:val="00A86142"/>
    <w:rsid w:val="00A8770A"/>
    <w:rsid w:val="00A90A91"/>
    <w:rsid w:val="00AA0426"/>
    <w:rsid w:val="00AA0F18"/>
    <w:rsid w:val="00AA6B2F"/>
    <w:rsid w:val="00AB26F6"/>
    <w:rsid w:val="00AB77B5"/>
    <w:rsid w:val="00AB78C4"/>
    <w:rsid w:val="00AC04A5"/>
    <w:rsid w:val="00AC2A7F"/>
    <w:rsid w:val="00AC4405"/>
    <w:rsid w:val="00AC4546"/>
    <w:rsid w:val="00AC4661"/>
    <w:rsid w:val="00AC6A5F"/>
    <w:rsid w:val="00AD0CC9"/>
    <w:rsid w:val="00AD4657"/>
    <w:rsid w:val="00AD5086"/>
    <w:rsid w:val="00AD53BF"/>
    <w:rsid w:val="00AD577B"/>
    <w:rsid w:val="00AD5B4B"/>
    <w:rsid w:val="00AD7409"/>
    <w:rsid w:val="00AE02A2"/>
    <w:rsid w:val="00AE379E"/>
    <w:rsid w:val="00AE3FA1"/>
    <w:rsid w:val="00AE41F1"/>
    <w:rsid w:val="00AE4E6C"/>
    <w:rsid w:val="00AE60CD"/>
    <w:rsid w:val="00AF5E2C"/>
    <w:rsid w:val="00AF5E4A"/>
    <w:rsid w:val="00B016AF"/>
    <w:rsid w:val="00B0347B"/>
    <w:rsid w:val="00B0476D"/>
    <w:rsid w:val="00B05AF0"/>
    <w:rsid w:val="00B11F88"/>
    <w:rsid w:val="00B13533"/>
    <w:rsid w:val="00B15D03"/>
    <w:rsid w:val="00B16866"/>
    <w:rsid w:val="00B168A8"/>
    <w:rsid w:val="00B17C5F"/>
    <w:rsid w:val="00B21459"/>
    <w:rsid w:val="00B235F3"/>
    <w:rsid w:val="00B25114"/>
    <w:rsid w:val="00B25775"/>
    <w:rsid w:val="00B26CFF"/>
    <w:rsid w:val="00B27729"/>
    <w:rsid w:val="00B30E3C"/>
    <w:rsid w:val="00B4061D"/>
    <w:rsid w:val="00B41679"/>
    <w:rsid w:val="00B438F4"/>
    <w:rsid w:val="00B5189F"/>
    <w:rsid w:val="00B55158"/>
    <w:rsid w:val="00B5662B"/>
    <w:rsid w:val="00B574F4"/>
    <w:rsid w:val="00B57754"/>
    <w:rsid w:val="00B6099B"/>
    <w:rsid w:val="00B60E43"/>
    <w:rsid w:val="00B61A6B"/>
    <w:rsid w:val="00B71632"/>
    <w:rsid w:val="00B7271A"/>
    <w:rsid w:val="00B72E18"/>
    <w:rsid w:val="00B750B9"/>
    <w:rsid w:val="00B771E2"/>
    <w:rsid w:val="00B8028D"/>
    <w:rsid w:val="00B84D68"/>
    <w:rsid w:val="00B92981"/>
    <w:rsid w:val="00B9359E"/>
    <w:rsid w:val="00B972D7"/>
    <w:rsid w:val="00BA04E7"/>
    <w:rsid w:val="00BA2C29"/>
    <w:rsid w:val="00BA32BA"/>
    <w:rsid w:val="00BA345F"/>
    <w:rsid w:val="00BA5BA2"/>
    <w:rsid w:val="00BA5FBD"/>
    <w:rsid w:val="00BA6526"/>
    <w:rsid w:val="00BA7EFE"/>
    <w:rsid w:val="00BB1708"/>
    <w:rsid w:val="00BB1848"/>
    <w:rsid w:val="00BB67CF"/>
    <w:rsid w:val="00BB7E16"/>
    <w:rsid w:val="00BC0437"/>
    <w:rsid w:val="00BC30C0"/>
    <w:rsid w:val="00BC4EA8"/>
    <w:rsid w:val="00BD02E0"/>
    <w:rsid w:val="00BD02E9"/>
    <w:rsid w:val="00BD14C4"/>
    <w:rsid w:val="00BD233D"/>
    <w:rsid w:val="00BD35AD"/>
    <w:rsid w:val="00BD3D74"/>
    <w:rsid w:val="00BD743A"/>
    <w:rsid w:val="00BD774E"/>
    <w:rsid w:val="00BE23D2"/>
    <w:rsid w:val="00BE529D"/>
    <w:rsid w:val="00BE553C"/>
    <w:rsid w:val="00BF2CDE"/>
    <w:rsid w:val="00BF30CB"/>
    <w:rsid w:val="00BF4260"/>
    <w:rsid w:val="00BF4976"/>
    <w:rsid w:val="00BF4B5D"/>
    <w:rsid w:val="00BF7FB7"/>
    <w:rsid w:val="00C00F08"/>
    <w:rsid w:val="00C02B9F"/>
    <w:rsid w:val="00C03830"/>
    <w:rsid w:val="00C070DB"/>
    <w:rsid w:val="00C11D89"/>
    <w:rsid w:val="00C12554"/>
    <w:rsid w:val="00C1509D"/>
    <w:rsid w:val="00C20375"/>
    <w:rsid w:val="00C22DA2"/>
    <w:rsid w:val="00C2395A"/>
    <w:rsid w:val="00C26E00"/>
    <w:rsid w:val="00C30E2C"/>
    <w:rsid w:val="00C324CE"/>
    <w:rsid w:val="00C32C14"/>
    <w:rsid w:val="00C339E7"/>
    <w:rsid w:val="00C3416D"/>
    <w:rsid w:val="00C354F5"/>
    <w:rsid w:val="00C35655"/>
    <w:rsid w:val="00C3579B"/>
    <w:rsid w:val="00C35B7C"/>
    <w:rsid w:val="00C36AF6"/>
    <w:rsid w:val="00C4564F"/>
    <w:rsid w:val="00C45F07"/>
    <w:rsid w:val="00C478E0"/>
    <w:rsid w:val="00C50EC7"/>
    <w:rsid w:val="00C51F61"/>
    <w:rsid w:val="00C5250B"/>
    <w:rsid w:val="00C527A5"/>
    <w:rsid w:val="00C53776"/>
    <w:rsid w:val="00C55A4A"/>
    <w:rsid w:val="00C5699C"/>
    <w:rsid w:val="00C57639"/>
    <w:rsid w:val="00C638C6"/>
    <w:rsid w:val="00C655A5"/>
    <w:rsid w:val="00C66354"/>
    <w:rsid w:val="00C66983"/>
    <w:rsid w:val="00C67A9C"/>
    <w:rsid w:val="00C714D8"/>
    <w:rsid w:val="00C737D2"/>
    <w:rsid w:val="00C73911"/>
    <w:rsid w:val="00C73AFD"/>
    <w:rsid w:val="00C75D59"/>
    <w:rsid w:val="00C826AD"/>
    <w:rsid w:val="00C82C1A"/>
    <w:rsid w:val="00C874D3"/>
    <w:rsid w:val="00C90585"/>
    <w:rsid w:val="00C93959"/>
    <w:rsid w:val="00C942B1"/>
    <w:rsid w:val="00C96F0D"/>
    <w:rsid w:val="00CA3396"/>
    <w:rsid w:val="00CA37E0"/>
    <w:rsid w:val="00CA3A50"/>
    <w:rsid w:val="00CA3B9C"/>
    <w:rsid w:val="00CA40FE"/>
    <w:rsid w:val="00CA52F0"/>
    <w:rsid w:val="00CA7573"/>
    <w:rsid w:val="00CA7D44"/>
    <w:rsid w:val="00CB2E10"/>
    <w:rsid w:val="00CB406D"/>
    <w:rsid w:val="00CC470A"/>
    <w:rsid w:val="00CC5155"/>
    <w:rsid w:val="00CC6CF6"/>
    <w:rsid w:val="00CD0EED"/>
    <w:rsid w:val="00CD1FD5"/>
    <w:rsid w:val="00CD2406"/>
    <w:rsid w:val="00CD2BD7"/>
    <w:rsid w:val="00CD3479"/>
    <w:rsid w:val="00CD3712"/>
    <w:rsid w:val="00CD69BD"/>
    <w:rsid w:val="00CD746A"/>
    <w:rsid w:val="00CE2B11"/>
    <w:rsid w:val="00CF7439"/>
    <w:rsid w:val="00CF7C86"/>
    <w:rsid w:val="00D01833"/>
    <w:rsid w:val="00D03879"/>
    <w:rsid w:val="00D068CF"/>
    <w:rsid w:val="00D10998"/>
    <w:rsid w:val="00D16B37"/>
    <w:rsid w:val="00D23779"/>
    <w:rsid w:val="00D23EA9"/>
    <w:rsid w:val="00D248EE"/>
    <w:rsid w:val="00D2504D"/>
    <w:rsid w:val="00D2584B"/>
    <w:rsid w:val="00D260B8"/>
    <w:rsid w:val="00D2629C"/>
    <w:rsid w:val="00D27928"/>
    <w:rsid w:val="00D30887"/>
    <w:rsid w:val="00D30F66"/>
    <w:rsid w:val="00D35E60"/>
    <w:rsid w:val="00D3627F"/>
    <w:rsid w:val="00D36C19"/>
    <w:rsid w:val="00D41C22"/>
    <w:rsid w:val="00D4332D"/>
    <w:rsid w:val="00D44CEC"/>
    <w:rsid w:val="00D4581F"/>
    <w:rsid w:val="00D45878"/>
    <w:rsid w:val="00D46155"/>
    <w:rsid w:val="00D4696E"/>
    <w:rsid w:val="00D508E9"/>
    <w:rsid w:val="00D50CD1"/>
    <w:rsid w:val="00D51705"/>
    <w:rsid w:val="00D51F4E"/>
    <w:rsid w:val="00D522AC"/>
    <w:rsid w:val="00D55E11"/>
    <w:rsid w:val="00D55E42"/>
    <w:rsid w:val="00D562A3"/>
    <w:rsid w:val="00D633FC"/>
    <w:rsid w:val="00D656AC"/>
    <w:rsid w:val="00D65F9C"/>
    <w:rsid w:val="00D66BA1"/>
    <w:rsid w:val="00D70EF1"/>
    <w:rsid w:val="00D70F7C"/>
    <w:rsid w:val="00D76ACD"/>
    <w:rsid w:val="00D80A34"/>
    <w:rsid w:val="00D8215A"/>
    <w:rsid w:val="00D8493F"/>
    <w:rsid w:val="00D85AB2"/>
    <w:rsid w:val="00D87F23"/>
    <w:rsid w:val="00D92B96"/>
    <w:rsid w:val="00D944B5"/>
    <w:rsid w:val="00D97578"/>
    <w:rsid w:val="00DA0FB9"/>
    <w:rsid w:val="00DA3DED"/>
    <w:rsid w:val="00DA5F90"/>
    <w:rsid w:val="00DB09F6"/>
    <w:rsid w:val="00DB164D"/>
    <w:rsid w:val="00DB2D85"/>
    <w:rsid w:val="00DB346E"/>
    <w:rsid w:val="00DB3E22"/>
    <w:rsid w:val="00DB48DA"/>
    <w:rsid w:val="00DB66CC"/>
    <w:rsid w:val="00DC23BA"/>
    <w:rsid w:val="00DC30D4"/>
    <w:rsid w:val="00DC392C"/>
    <w:rsid w:val="00DC59B3"/>
    <w:rsid w:val="00DC771F"/>
    <w:rsid w:val="00DC796B"/>
    <w:rsid w:val="00DD0243"/>
    <w:rsid w:val="00DD5D02"/>
    <w:rsid w:val="00DD5EB9"/>
    <w:rsid w:val="00DE012D"/>
    <w:rsid w:val="00DE191D"/>
    <w:rsid w:val="00DE246B"/>
    <w:rsid w:val="00DE3AB9"/>
    <w:rsid w:val="00DE52F3"/>
    <w:rsid w:val="00DF1180"/>
    <w:rsid w:val="00DF44F2"/>
    <w:rsid w:val="00E043DE"/>
    <w:rsid w:val="00E05322"/>
    <w:rsid w:val="00E124D9"/>
    <w:rsid w:val="00E12EEA"/>
    <w:rsid w:val="00E16464"/>
    <w:rsid w:val="00E22CD3"/>
    <w:rsid w:val="00E2414D"/>
    <w:rsid w:val="00E24DAD"/>
    <w:rsid w:val="00E27631"/>
    <w:rsid w:val="00E30F1F"/>
    <w:rsid w:val="00E31943"/>
    <w:rsid w:val="00E35C75"/>
    <w:rsid w:val="00E42112"/>
    <w:rsid w:val="00E446CC"/>
    <w:rsid w:val="00E46462"/>
    <w:rsid w:val="00E47053"/>
    <w:rsid w:val="00E4729F"/>
    <w:rsid w:val="00E50FA2"/>
    <w:rsid w:val="00E51034"/>
    <w:rsid w:val="00E550F8"/>
    <w:rsid w:val="00E57EA9"/>
    <w:rsid w:val="00E65C88"/>
    <w:rsid w:val="00E674E1"/>
    <w:rsid w:val="00E72F99"/>
    <w:rsid w:val="00E72FB1"/>
    <w:rsid w:val="00E815F1"/>
    <w:rsid w:val="00E85A28"/>
    <w:rsid w:val="00E900F2"/>
    <w:rsid w:val="00E92CC6"/>
    <w:rsid w:val="00E9377A"/>
    <w:rsid w:val="00EA4A50"/>
    <w:rsid w:val="00EA5F3F"/>
    <w:rsid w:val="00EA6B95"/>
    <w:rsid w:val="00EA733A"/>
    <w:rsid w:val="00EB20C0"/>
    <w:rsid w:val="00EB5A49"/>
    <w:rsid w:val="00EB69B4"/>
    <w:rsid w:val="00EC1951"/>
    <w:rsid w:val="00EC6199"/>
    <w:rsid w:val="00EE0381"/>
    <w:rsid w:val="00EE06BF"/>
    <w:rsid w:val="00EE0C44"/>
    <w:rsid w:val="00EE18BC"/>
    <w:rsid w:val="00EE3159"/>
    <w:rsid w:val="00EE38B1"/>
    <w:rsid w:val="00EE46B8"/>
    <w:rsid w:val="00EE4BCB"/>
    <w:rsid w:val="00EE5D66"/>
    <w:rsid w:val="00EE711F"/>
    <w:rsid w:val="00EF2C34"/>
    <w:rsid w:val="00EF7FDC"/>
    <w:rsid w:val="00F00155"/>
    <w:rsid w:val="00F00AE7"/>
    <w:rsid w:val="00F0630A"/>
    <w:rsid w:val="00F070B0"/>
    <w:rsid w:val="00F10C08"/>
    <w:rsid w:val="00F125F9"/>
    <w:rsid w:val="00F12E81"/>
    <w:rsid w:val="00F16DE8"/>
    <w:rsid w:val="00F16F7C"/>
    <w:rsid w:val="00F2264E"/>
    <w:rsid w:val="00F22761"/>
    <w:rsid w:val="00F30B4F"/>
    <w:rsid w:val="00F33288"/>
    <w:rsid w:val="00F33D24"/>
    <w:rsid w:val="00F3455B"/>
    <w:rsid w:val="00F36EDF"/>
    <w:rsid w:val="00F37C7E"/>
    <w:rsid w:val="00F475FB"/>
    <w:rsid w:val="00F50704"/>
    <w:rsid w:val="00F53663"/>
    <w:rsid w:val="00F54018"/>
    <w:rsid w:val="00F54A0D"/>
    <w:rsid w:val="00F5663E"/>
    <w:rsid w:val="00F5677B"/>
    <w:rsid w:val="00F56793"/>
    <w:rsid w:val="00F5698D"/>
    <w:rsid w:val="00F57F18"/>
    <w:rsid w:val="00F6055A"/>
    <w:rsid w:val="00F6360C"/>
    <w:rsid w:val="00F66F7B"/>
    <w:rsid w:val="00F67408"/>
    <w:rsid w:val="00F708CE"/>
    <w:rsid w:val="00F733C8"/>
    <w:rsid w:val="00F74024"/>
    <w:rsid w:val="00F76F7F"/>
    <w:rsid w:val="00F837AD"/>
    <w:rsid w:val="00F83FB2"/>
    <w:rsid w:val="00F84CBB"/>
    <w:rsid w:val="00F86007"/>
    <w:rsid w:val="00F87EF3"/>
    <w:rsid w:val="00F920FC"/>
    <w:rsid w:val="00F9226E"/>
    <w:rsid w:val="00F95C5D"/>
    <w:rsid w:val="00FA2794"/>
    <w:rsid w:val="00FA558C"/>
    <w:rsid w:val="00FA6D13"/>
    <w:rsid w:val="00FA747F"/>
    <w:rsid w:val="00FB682C"/>
    <w:rsid w:val="00FB6F57"/>
    <w:rsid w:val="00FC1547"/>
    <w:rsid w:val="00FC18F6"/>
    <w:rsid w:val="00FC1FCE"/>
    <w:rsid w:val="00FC5DDD"/>
    <w:rsid w:val="00FC6B6C"/>
    <w:rsid w:val="00FC6E42"/>
    <w:rsid w:val="00FD3367"/>
    <w:rsid w:val="00FE0176"/>
    <w:rsid w:val="00FE3184"/>
    <w:rsid w:val="00FE6D85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8B8A0"/>
  <w15:chartTrackingRefBased/>
  <w15:docId w15:val="{8CAAA496-DE92-4B24-8F4C-15EEC9FC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32"/>
    <w:rPr>
      <w:rFonts w:ascii="Helvetica" w:hAnsi="Helvetica"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917632"/>
    <w:pPr>
      <w:keepNext/>
      <w:widowControl w:val="0"/>
      <w:shd w:val="pct20" w:color="auto" w:fill="auto"/>
      <w:suppressAutoHyphens/>
      <w:spacing w:before="120" w:after="60"/>
      <w:outlineLvl w:val="0"/>
    </w:pPr>
    <w:rPr>
      <w:rFonts w:cs="B Mitra"/>
      <w:b/>
      <w:bCs/>
      <w:kern w:val="28"/>
    </w:rPr>
  </w:style>
  <w:style w:type="paragraph" w:styleId="Heading2">
    <w:name w:val="heading 2"/>
    <w:basedOn w:val="Normal"/>
    <w:next w:val="Normal"/>
    <w:qFormat/>
    <w:rsid w:val="00917632"/>
    <w:pPr>
      <w:widowControl w:val="0"/>
      <w:suppressAutoHyphens/>
      <w:spacing w:before="120" w:after="120"/>
      <w:jc w:val="both"/>
      <w:outlineLvl w:val="1"/>
    </w:pPr>
    <w:rPr>
      <w:rFonts w:cs="B Mitra"/>
    </w:rPr>
  </w:style>
  <w:style w:type="paragraph" w:styleId="Heading3">
    <w:name w:val="heading 3"/>
    <w:basedOn w:val="Normal"/>
    <w:next w:val="Normal"/>
    <w:qFormat/>
    <w:rsid w:val="00917632"/>
    <w:pPr>
      <w:keepNext/>
      <w:numPr>
        <w:ilvl w:val="2"/>
        <w:numId w:val="2"/>
      </w:numPr>
      <w:spacing w:before="120" w:after="60"/>
      <w:outlineLvl w:val="2"/>
    </w:pPr>
    <w:rPr>
      <w:rFonts w:cs="B Mitra"/>
    </w:rPr>
  </w:style>
  <w:style w:type="paragraph" w:styleId="Heading4">
    <w:name w:val="heading 4"/>
    <w:basedOn w:val="Normal"/>
    <w:next w:val="Normal"/>
    <w:qFormat/>
    <w:rsid w:val="00917632"/>
    <w:pPr>
      <w:widowControl w:val="0"/>
      <w:suppressAutoHyphens/>
      <w:spacing w:before="120" w:after="120"/>
      <w:outlineLvl w:val="3"/>
    </w:pPr>
  </w:style>
  <w:style w:type="paragraph" w:styleId="Heading5">
    <w:name w:val="heading 5"/>
    <w:basedOn w:val="Normal"/>
    <w:next w:val="Normal"/>
    <w:qFormat/>
    <w:rsid w:val="00917632"/>
    <w:pPr>
      <w:keepNext/>
      <w:suppressAutoHyphens/>
      <w:outlineLvl w:val="4"/>
    </w:pPr>
  </w:style>
  <w:style w:type="paragraph" w:styleId="Heading6">
    <w:name w:val="heading 6"/>
    <w:basedOn w:val="Normal"/>
    <w:next w:val="Normal"/>
    <w:qFormat/>
    <w:rsid w:val="00917632"/>
    <w:pPr>
      <w:spacing w:before="240" w:after="60"/>
      <w:outlineLvl w:val="5"/>
    </w:pPr>
    <w:rPr>
      <w:i/>
      <w:iCs/>
      <w:sz w:val="22"/>
      <w:szCs w:val="26"/>
    </w:rPr>
  </w:style>
  <w:style w:type="paragraph" w:styleId="Heading7">
    <w:name w:val="heading 7"/>
    <w:basedOn w:val="Normal"/>
    <w:next w:val="Normal"/>
    <w:qFormat/>
    <w:rsid w:val="00917632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17632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917632"/>
    <w:pPr>
      <w:suppressLineNumbers/>
      <w:tabs>
        <w:tab w:val="num" w:pos="360"/>
      </w:tabs>
      <w:spacing w:after="60"/>
      <w:outlineLvl w:val="8"/>
    </w:pPr>
    <w:rPr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917632"/>
    <w:pPr>
      <w:widowControl w:val="0"/>
      <w:suppressAutoHyphens/>
      <w:spacing w:before="120" w:after="60"/>
      <w:ind w:left="720" w:right="-18"/>
    </w:pPr>
  </w:style>
  <w:style w:type="paragraph" w:styleId="BodyText2">
    <w:name w:val="Body Text 2"/>
    <w:basedOn w:val="Normal"/>
    <w:link w:val="BodyText2Char"/>
    <w:semiHidden/>
    <w:rsid w:val="00917632"/>
    <w:pPr>
      <w:widowControl w:val="0"/>
      <w:suppressAutoHyphens/>
      <w:spacing w:before="60" w:after="60"/>
      <w:ind w:left="720"/>
    </w:pPr>
    <w:rPr>
      <w:rFonts w:cs="B Mitra"/>
    </w:rPr>
  </w:style>
  <w:style w:type="paragraph" w:styleId="BodyTextIndent2">
    <w:name w:val="Body Text Indent 2"/>
    <w:basedOn w:val="Normal"/>
    <w:semiHidden/>
    <w:rsid w:val="00917632"/>
    <w:pPr>
      <w:suppressAutoHyphens/>
      <w:ind w:left="1440"/>
    </w:pPr>
  </w:style>
  <w:style w:type="paragraph" w:styleId="Footer">
    <w:name w:val="footer"/>
    <w:basedOn w:val="Normal"/>
    <w:link w:val="FooterChar"/>
    <w:uiPriority w:val="99"/>
    <w:rsid w:val="0091763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17632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917632"/>
    <w:rPr>
      <w:color w:val="0000FF"/>
      <w:u w:val="single"/>
    </w:rPr>
  </w:style>
  <w:style w:type="paragraph" w:customStyle="1" w:styleId="Normal0">
    <w:name w:val="Normal+"/>
    <w:basedOn w:val="Normal"/>
    <w:rsid w:val="00917632"/>
    <w:pPr>
      <w:suppressAutoHyphens/>
    </w:pPr>
  </w:style>
  <w:style w:type="character" w:styleId="PageNumber">
    <w:name w:val="page number"/>
    <w:basedOn w:val="DefaultParagraphFont"/>
    <w:semiHidden/>
    <w:rsid w:val="00917632"/>
  </w:style>
  <w:style w:type="paragraph" w:customStyle="1" w:styleId="TableColumnLeft">
    <w:name w:val="TableColumnLeft"/>
    <w:basedOn w:val="Normal"/>
    <w:rsid w:val="00917632"/>
    <w:pPr>
      <w:keepLines/>
      <w:suppressAutoHyphens/>
      <w:spacing w:before="60" w:after="60"/>
      <w:ind w:left="180"/>
    </w:pPr>
  </w:style>
  <w:style w:type="paragraph" w:styleId="BodyText">
    <w:name w:val="Body Text"/>
    <w:basedOn w:val="Normal"/>
    <w:semiHidden/>
    <w:rsid w:val="00917632"/>
    <w:rPr>
      <w:rFonts w:ascii="Arial" w:hAnsi="Arial" w:cs="Arial"/>
      <w:noProof w:val="0"/>
      <w:color w:val="3366FF"/>
      <w:sz w:val="22"/>
      <w:szCs w:val="22"/>
      <w:lang w:bidi="fa-IR"/>
    </w:rPr>
  </w:style>
  <w:style w:type="character" w:styleId="FollowedHyperlink">
    <w:name w:val="FollowedHyperlink"/>
    <w:semiHidden/>
    <w:rsid w:val="00917632"/>
    <w:rPr>
      <w:color w:val="800080"/>
      <w:u w:val="single"/>
    </w:rPr>
  </w:style>
  <w:style w:type="paragraph" w:styleId="NormalWeb">
    <w:name w:val="Normal (Web)"/>
    <w:basedOn w:val="Normal"/>
    <w:semiHidden/>
    <w:rsid w:val="00917632"/>
    <w:pPr>
      <w:spacing w:before="100" w:beforeAutospacing="1" w:after="100" w:afterAutospacing="1"/>
    </w:pPr>
    <w:rPr>
      <w:rFonts w:ascii="Times New Roman" w:hAnsi="Times New Roman" w:cs="Times New Roman"/>
      <w:noProof w:val="0"/>
      <w:szCs w:val="24"/>
    </w:rPr>
  </w:style>
  <w:style w:type="paragraph" w:styleId="BalloonText">
    <w:name w:val="Balloon Text"/>
    <w:basedOn w:val="Normal"/>
    <w:semiHidden/>
    <w:rsid w:val="00917632"/>
    <w:rPr>
      <w:rFonts w:ascii="Tahoma" w:hAnsi="Tahoma" w:cs="Tahoma"/>
      <w:sz w:val="16"/>
      <w:szCs w:val="16"/>
    </w:rPr>
  </w:style>
  <w:style w:type="paragraph" w:customStyle="1" w:styleId="human3">
    <w:name w:val="human 3"/>
    <w:basedOn w:val="Normal"/>
    <w:rsid w:val="00917632"/>
    <w:pPr>
      <w:numPr>
        <w:numId w:val="1"/>
      </w:numPr>
    </w:pPr>
  </w:style>
  <w:style w:type="paragraph" w:styleId="FootnoteText">
    <w:name w:val="footnote text"/>
    <w:basedOn w:val="Normal"/>
    <w:semiHidden/>
    <w:rsid w:val="00917632"/>
    <w:rPr>
      <w:sz w:val="20"/>
      <w:szCs w:val="20"/>
    </w:rPr>
  </w:style>
  <w:style w:type="character" w:styleId="FootnoteReference">
    <w:name w:val="footnote reference"/>
    <w:semiHidden/>
    <w:rsid w:val="00917632"/>
    <w:rPr>
      <w:vertAlign w:val="superscript"/>
    </w:rPr>
  </w:style>
  <w:style w:type="paragraph" w:customStyle="1" w:styleId="Style2">
    <w:name w:val="Style2"/>
    <w:basedOn w:val="Normal"/>
    <w:rsid w:val="00917632"/>
    <w:pPr>
      <w:bidi/>
      <w:jc w:val="both"/>
    </w:pPr>
    <w:rPr>
      <w:rFonts w:ascii="Times New Roman" w:hAnsi="Times New Roman" w:cs="Times New Roman"/>
      <w:bCs/>
      <w:sz w:val="28"/>
      <w:szCs w:val="33"/>
      <w:lang w:bidi="fa-IR"/>
    </w:rPr>
  </w:style>
  <w:style w:type="paragraph" w:styleId="BodyTextIndent3">
    <w:name w:val="Body Text Indent 3"/>
    <w:basedOn w:val="Normal"/>
    <w:semiHidden/>
    <w:rsid w:val="00917632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semiHidden/>
    <w:rsid w:val="00917632"/>
    <w:pPr>
      <w:spacing w:after="120"/>
      <w:ind w:left="360"/>
    </w:pPr>
  </w:style>
  <w:style w:type="character" w:styleId="Strong">
    <w:name w:val="Strong"/>
    <w:qFormat/>
    <w:rsid w:val="00917632"/>
    <w:rPr>
      <w:b/>
      <w:bCs/>
    </w:rPr>
  </w:style>
  <w:style w:type="paragraph" w:customStyle="1" w:styleId="Subtitle1">
    <w:name w:val="Subtitle1"/>
    <w:basedOn w:val="Normal"/>
    <w:rsid w:val="00917632"/>
    <w:pPr>
      <w:spacing w:before="100" w:beforeAutospacing="1" w:after="100" w:afterAutospacing="1"/>
    </w:pPr>
    <w:rPr>
      <w:rFonts w:ascii="Arial" w:hAnsi="Arial" w:cs="Arial"/>
      <w:b/>
      <w:bCs/>
      <w:noProof w:val="0"/>
      <w:color w:val="F87C09"/>
      <w:sz w:val="21"/>
      <w:szCs w:val="21"/>
    </w:rPr>
  </w:style>
  <w:style w:type="character" w:customStyle="1" w:styleId="black9px1">
    <w:name w:val="black9px1"/>
    <w:rsid w:val="00917632"/>
    <w:rPr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5B491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52A72"/>
    <w:rPr>
      <w:rFonts w:ascii="Helvetica" w:hAnsi="Helvetica" w:cs="Traditional Arabic"/>
      <w:noProof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6520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520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520ED"/>
    <w:rPr>
      <w:rFonts w:ascii="Tahoma" w:hAnsi="Tahoma" w:cs="Tahoma"/>
      <w:noProof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AA6B2F"/>
  </w:style>
  <w:style w:type="character" w:customStyle="1" w:styleId="BodyText2Char">
    <w:name w:val="Body Text 2 Char"/>
    <w:link w:val="BodyText2"/>
    <w:semiHidden/>
    <w:rsid w:val="009A45C2"/>
    <w:rPr>
      <w:rFonts w:ascii="Helvetica" w:hAnsi="Helvetica" w:cs="B Mitra"/>
      <w:noProof/>
      <w:sz w:val="24"/>
      <w:szCs w:val="28"/>
    </w:rPr>
  </w:style>
  <w:style w:type="character" w:customStyle="1" w:styleId="HeaderChar">
    <w:name w:val="Header Char"/>
    <w:link w:val="Header"/>
    <w:uiPriority w:val="99"/>
    <w:rsid w:val="003D067E"/>
    <w:rPr>
      <w:rFonts w:ascii="Helvetica" w:hAnsi="Helvetica" w:cs="Traditional Arabic"/>
      <w:noProof/>
      <w:sz w:val="24"/>
      <w:szCs w:val="28"/>
    </w:rPr>
  </w:style>
  <w:style w:type="paragraph" w:styleId="Revision">
    <w:name w:val="Revision"/>
    <w:hidden/>
    <w:uiPriority w:val="99"/>
    <w:semiHidden/>
    <w:rsid w:val="00DC23BA"/>
    <w:rPr>
      <w:rFonts w:ascii="Helvetica" w:hAnsi="Helvetica" w:cs="Traditional Arabic"/>
      <w:noProof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01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87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10871"/>
    <w:rPr>
      <w:rFonts w:ascii="Helvetica" w:hAnsi="Helvetica" w:cs="Traditional Arabic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8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0871"/>
    <w:rPr>
      <w:rFonts w:ascii="Helvetica" w:hAnsi="Helvetica" w:cs="Traditional Arabic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349">
              <w:marLeft w:val="567"/>
              <w:marRight w:val="1000"/>
              <w:marTop w:val="200"/>
              <w:marBottom w:val="600"/>
              <w:divBdr>
                <w:top w:val="double" w:sz="6" w:space="13" w:color="auto"/>
                <w:left w:val="double" w:sz="6" w:space="13" w:color="auto"/>
                <w:bottom w:val="double" w:sz="6" w:space="0" w:color="auto"/>
                <w:right w:val="double" w:sz="6" w:space="19" w:color="auto"/>
              </w:divBdr>
            </w:div>
          </w:divsChild>
        </w:div>
      </w:divsChild>
    </w:div>
    <w:div w:id="1863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E56C-7E0A-4E3F-8073-7811013C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Iran Aseman Airlines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subject/>
  <dc:creator>Haghparast</dc:creator>
  <cp:keywords/>
  <cp:lastModifiedBy>mostafavi</cp:lastModifiedBy>
  <cp:revision>3</cp:revision>
  <cp:lastPrinted>2022-10-22T10:01:00Z</cp:lastPrinted>
  <dcterms:created xsi:type="dcterms:W3CDTF">2024-03-10T19:13:00Z</dcterms:created>
  <dcterms:modified xsi:type="dcterms:W3CDTF">2024-06-15T06:02:00Z</dcterms:modified>
</cp:coreProperties>
</file>